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873D5A" w:rsidP="00873D5A">
      <w:pPr>
        <w:pStyle w:val="BodyText"/>
        <w:spacing w:after="0"/>
        <w:ind w:firstLine="0"/>
        <w:jc w:val="center"/>
        <w:rPr>
          <w:rFonts w:ascii="Times New Roman" w:hAnsi="Times New Roman" w:cs="Times New Roman"/>
          <w:b/>
          <w:sz w:val="24"/>
          <w:szCs w:val="24"/>
        </w:rPr>
      </w:pPr>
      <w:r w:rsidRPr="00873D5A">
        <w:rPr>
          <w:rFonts w:ascii="Times New Roman" w:hAnsi="Times New Roman" w:cs="Times New Roman"/>
          <w:b/>
          <w:sz w:val="24"/>
          <w:szCs w:val="24"/>
        </w:rPr>
        <w:t xml:space="preserve">New OSHA </w:t>
      </w:r>
      <w:r w:rsidRPr="00873D5A">
        <w:rPr>
          <w:rFonts w:ascii="Times New Roman" w:hAnsi="Times New Roman" w:cs="Times New Roman"/>
          <w:b/>
          <w:sz w:val="24"/>
          <w:szCs w:val="24"/>
        </w:rPr>
        <w:t xml:space="preserve">COVID-19 </w:t>
      </w:r>
      <w:r w:rsidRPr="00873D5A">
        <w:rPr>
          <w:rFonts w:ascii="Times New Roman" w:hAnsi="Times New Roman" w:cs="Times New Roman"/>
          <w:b/>
          <w:sz w:val="24"/>
          <w:szCs w:val="24"/>
        </w:rPr>
        <w:t>Guidance</w:t>
      </w:r>
      <w:r>
        <w:rPr>
          <w:rFonts w:ascii="Times New Roman" w:hAnsi="Times New Roman" w:cs="Times New Roman"/>
          <w:b/>
          <w:sz w:val="24"/>
          <w:szCs w:val="24"/>
        </w:rPr>
        <w:t xml:space="preserve"> on </w:t>
      </w:r>
      <w:r w:rsidRPr="00873D5A">
        <w:rPr>
          <w:rFonts w:ascii="Times New Roman" w:hAnsi="Times New Roman" w:cs="Times New Roman"/>
          <w:b/>
          <w:sz w:val="24"/>
          <w:szCs w:val="24"/>
        </w:rPr>
        <w:t>Mitigating and Preventing the Spre</w:t>
      </w:r>
      <w:r>
        <w:rPr>
          <w:rFonts w:ascii="Times New Roman" w:hAnsi="Times New Roman" w:cs="Times New Roman"/>
          <w:b/>
          <w:sz w:val="24"/>
          <w:szCs w:val="24"/>
        </w:rPr>
        <w:t>ad</w:t>
      </w:r>
    </w:p>
    <w:p w:rsidR="00D3506D" w:rsidRPr="00873D5A" w:rsidP="00873D5A">
      <w:pPr>
        <w:pStyle w:val="BodyText"/>
        <w:spacing w:after="0"/>
        <w:ind w:firstLine="0"/>
        <w:jc w:val="center"/>
        <w:rPr>
          <w:rFonts w:ascii="Times New Roman" w:hAnsi="Times New Roman" w:cs="Times New Roman"/>
          <w:b/>
          <w:sz w:val="24"/>
          <w:szCs w:val="24"/>
        </w:rPr>
      </w:pPr>
      <w:r w:rsidRPr="00873D5A">
        <w:rPr>
          <w:rFonts w:ascii="Times New Roman" w:hAnsi="Times New Roman" w:cs="Times New Roman"/>
          <w:b/>
          <w:sz w:val="24"/>
          <w:szCs w:val="24"/>
        </w:rPr>
        <w:t>of COVID-19 in the Workplace</w:t>
      </w:r>
    </w:p>
    <w:p w:rsidR="00873D5A" w:rsidP="00873D5A">
      <w:pPr>
        <w:pStyle w:val="BodyText"/>
        <w:spacing w:after="0"/>
        <w:ind w:firstLine="0"/>
        <w:rPr>
          <w:rFonts w:ascii="Times New Roman" w:hAnsi="Times New Roman" w:cs="Times New Roman"/>
          <w:sz w:val="24"/>
          <w:szCs w:val="24"/>
        </w:rPr>
      </w:pPr>
    </w:p>
    <w:p w:rsidR="00014F0E" w:rsidRPr="001F1737" w:rsidP="00014F0E">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On January 29, 2021, the U.S. Department of Labor’s Occupational Safety and Health Administration (</w:t>
      </w:r>
      <w:r w:rsidR="00873D5A">
        <w:rPr>
          <w:rFonts w:ascii="Times New Roman" w:hAnsi="Times New Roman" w:cs="Times New Roman"/>
          <w:sz w:val="24"/>
          <w:szCs w:val="24"/>
        </w:rPr>
        <w:t>“</w:t>
      </w:r>
      <w:r w:rsidRPr="001F1737">
        <w:rPr>
          <w:rFonts w:ascii="Times New Roman" w:hAnsi="Times New Roman" w:cs="Times New Roman"/>
          <w:sz w:val="24"/>
          <w:szCs w:val="24"/>
        </w:rPr>
        <w:t>OSHA</w:t>
      </w:r>
      <w:r w:rsidR="00873D5A">
        <w:rPr>
          <w:rFonts w:ascii="Times New Roman" w:hAnsi="Times New Roman" w:cs="Times New Roman"/>
          <w:sz w:val="24"/>
          <w:szCs w:val="24"/>
        </w:rPr>
        <w:t>”</w:t>
      </w:r>
      <w:r w:rsidRPr="001F1737">
        <w:rPr>
          <w:rFonts w:ascii="Times New Roman" w:hAnsi="Times New Roman" w:cs="Times New Roman"/>
          <w:sz w:val="24"/>
          <w:szCs w:val="24"/>
        </w:rPr>
        <w:t xml:space="preserve">) </w:t>
      </w:r>
      <w:r w:rsidRPr="001F1737" w:rsidR="00B83397">
        <w:rPr>
          <w:rFonts w:ascii="Times New Roman" w:hAnsi="Times New Roman" w:cs="Times New Roman"/>
          <w:sz w:val="24"/>
          <w:szCs w:val="24"/>
        </w:rPr>
        <w:t>r</w:t>
      </w:r>
      <w:r w:rsidRPr="001F1737">
        <w:rPr>
          <w:rFonts w:ascii="Times New Roman" w:hAnsi="Times New Roman" w:cs="Times New Roman"/>
          <w:sz w:val="24"/>
          <w:szCs w:val="24"/>
        </w:rPr>
        <w:t>elease</w:t>
      </w:r>
      <w:r w:rsidRPr="001F1737" w:rsidR="00B83397">
        <w:rPr>
          <w:rFonts w:ascii="Times New Roman" w:hAnsi="Times New Roman" w:cs="Times New Roman"/>
          <w:sz w:val="24"/>
          <w:szCs w:val="24"/>
        </w:rPr>
        <w:t>d</w:t>
      </w:r>
      <w:r w:rsidRPr="001F1737">
        <w:rPr>
          <w:rFonts w:ascii="Times New Roman" w:hAnsi="Times New Roman" w:cs="Times New Roman"/>
          <w:sz w:val="24"/>
          <w:szCs w:val="24"/>
        </w:rPr>
        <w:t xml:space="preserve"> </w:t>
      </w:r>
      <w:r w:rsidRPr="001F1737" w:rsidR="00B83397">
        <w:rPr>
          <w:rFonts w:ascii="Times New Roman" w:hAnsi="Times New Roman" w:cs="Times New Roman"/>
          <w:sz w:val="24"/>
          <w:szCs w:val="24"/>
        </w:rPr>
        <w:t xml:space="preserve">guidance </w:t>
      </w:r>
      <w:r w:rsidRPr="001F1737">
        <w:rPr>
          <w:rFonts w:ascii="Times New Roman" w:hAnsi="Times New Roman" w:cs="Times New Roman"/>
          <w:sz w:val="24"/>
          <w:szCs w:val="24"/>
        </w:rPr>
        <w:t>for employers</w:t>
      </w:r>
      <w:r w:rsidRPr="001F1737" w:rsidR="00B83397">
        <w:rPr>
          <w:rFonts w:ascii="Times New Roman" w:hAnsi="Times New Roman" w:cs="Times New Roman"/>
          <w:sz w:val="24"/>
          <w:szCs w:val="24"/>
        </w:rPr>
        <w:t xml:space="preserve"> </w:t>
      </w:r>
      <w:r w:rsidRPr="001F1737" w:rsidR="00A2193E">
        <w:rPr>
          <w:rFonts w:ascii="Times New Roman" w:hAnsi="Times New Roman" w:cs="Times New Roman"/>
          <w:sz w:val="24"/>
          <w:szCs w:val="24"/>
        </w:rPr>
        <w:t xml:space="preserve">titled, </w:t>
      </w:r>
      <w:r w:rsidRPr="001F1737">
        <w:rPr>
          <w:rFonts w:ascii="Times New Roman" w:hAnsi="Times New Roman" w:cs="Times New Roman"/>
          <w:i/>
          <w:sz w:val="24"/>
          <w:szCs w:val="24"/>
        </w:rPr>
        <w:t xml:space="preserve">Protecting Workers: </w:t>
      </w:r>
      <w:r w:rsidR="00873D5A">
        <w:rPr>
          <w:rFonts w:ascii="Times New Roman" w:hAnsi="Times New Roman" w:cs="Times New Roman"/>
          <w:i/>
          <w:sz w:val="24"/>
          <w:szCs w:val="24"/>
        </w:rPr>
        <w:t xml:space="preserve"> </w:t>
      </w:r>
      <w:r w:rsidRPr="001F1737">
        <w:rPr>
          <w:rFonts w:ascii="Times New Roman" w:hAnsi="Times New Roman" w:cs="Times New Roman"/>
          <w:i/>
          <w:sz w:val="24"/>
          <w:szCs w:val="24"/>
        </w:rPr>
        <w:t>Guidance on Mitigating and Preventing the Spread of COVID-19 in the Workplace</w:t>
      </w:r>
      <w:r w:rsidRPr="001F1737">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1F1737">
        <w:rPr>
          <w:rFonts w:ascii="Times New Roman" w:hAnsi="Times New Roman" w:cs="Times New Roman"/>
          <w:sz w:val="24"/>
          <w:szCs w:val="24"/>
        </w:rPr>
        <w:t xml:space="preserve">  This guidance contains recommendations as well as descriptions of mandatory safety and health standards.  </w:t>
      </w:r>
      <w:r w:rsidRPr="001F1737" w:rsidR="00B83397">
        <w:rPr>
          <w:rFonts w:ascii="Times New Roman" w:hAnsi="Times New Roman" w:cs="Times New Roman"/>
          <w:sz w:val="24"/>
          <w:szCs w:val="24"/>
        </w:rPr>
        <w:t xml:space="preserve">It does </w:t>
      </w:r>
      <w:r w:rsidRPr="00873D5A" w:rsidR="00B83397">
        <w:rPr>
          <w:rFonts w:ascii="Times New Roman" w:hAnsi="Times New Roman" w:cs="Times New Roman"/>
          <w:i/>
          <w:sz w:val="24"/>
          <w:szCs w:val="24"/>
        </w:rPr>
        <w:t>not</w:t>
      </w:r>
      <w:r w:rsidRPr="001F1737" w:rsidR="00B83397">
        <w:rPr>
          <w:rFonts w:ascii="Times New Roman" w:hAnsi="Times New Roman" w:cs="Times New Roman"/>
          <w:sz w:val="24"/>
          <w:szCs w:val="24"/>
        </w:rPr>
        <w:t xml:space="preserve"> create new legal obligations for employers.  Instead, a</w:t>
      </w:r>
      <w:r w:rsidRPr="001F1737">
        <w:rPr>
          <w:rFonts w:ascii="Times New Roman" w:hAnsi="Times New Roman" w:cs="Times New Roman"/>
          <w:sz w:val="24"/>
          <w:szCs w:val="24"/>
        </w:rPr>
        <w:t>s stated by OSHA, “[t]he recommendations are advisory in nature, informational in content, and are intended to assist employers in providing a safe and healthful workplace.”</w:t>
      </w:r>
    </w:p>
    <w:p w:rsidR="002A0E39" w:rsidRPr="001F1737" w:rsidP="00014F0E">
      <w:pPr>
        <w:pStyle w:val="BodyText"/>
        <w:ind w:firstLine="0"/>
        <w:rPr>
          <w:rFonts w:ascii="Times New Roman" w:hAnsi="Times New Roman" w:cs="Times New Roman"/>
          <w:sz w:val="24"/>
          <w:szCs w:val="24"/>
          <w:u w:val="single"/>
        </w:rPr>
      </w:pPr>
      <w:r w:rsidRPr="001F1737">
        <w:rPr>
          <w:rFonts w:ascii="Times New Roman" w:hAnsi="Times New Roman" w:cs="Times New Roman"/>
          <w:sz w:val="24"/>
          <w:szCs w:val="24"/>
          <w:u w:val="single"/>
        </w:rPr>
        <w:t>COVID-19 Prevention Programs</w:t>
      </w:r>
    </w:p>
    <w:p w:rsidR="00A65E0A"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 xml:space="preserve">The guidance </w:t>
      </w:r>
      <w:r w:rsidRPr="001F1737" w:rsidR="008272CC">
        <w:rPr>
          <w:rFonts w:ascii="Times New Roman" w:hAnsi="Times New Roman" w:cs="Times New Roman"/>
          <w:sz w:val="24"/>
          <w:szCs w:val="24"/>
        </w:rPr>
        <w:t xml:space="preserve">encourages employers to implement COVID-19 Prevention Programs in the workplace.  </w:t>
      </w:r>
      <w:r w:rsidR="00873D5A">
        <w:rPr>
          <w:rFonts w:ascii="Times New Roman" w:hAnsi="Times New Roman" w:cs="Times New Roman"/>
          <w:sz w:val="24"/>
          <w:szCs w:val="24"/>
        </w:rPr>
        <w:t>According to the Agency, t</w:t>
      </w:r>
      <w:r w:rsidRPr="001F1737" w:rsidR="008F7AE3">
        <w:rPr>
          <w:rFonts w:ascii="Times New Roman" w:hAnsi="Times New Roman" w:cs="Times New Roman"/>
          <w:sz w:val="24"/>
          <w:szCs w:val="24"/>
        </w:rPr>
        <w:t>hese programs are</w:t>
      </w:r>
      <w:r w:rsidRPr="001F1737" w:rsidR="00DF35B5">
        <w:rPr>
          <w:rFonts w:ascii="Times New Roman" w:hAnsi="Times New Roman" w:cs="Times New Roman"/>
          <w:sz w:val="24"/>
          <w:szCs w:val="24"/>
        </w:rPr>
        <w:t xml:space="preserve"> </w:t>
      </w:r>
      <w:r w:rsidR="008B35E7">
        <w:rPr>
          <w:rFonts w:ascii="Times New Roman" w:hAnsi="Times New Roman" w:cs="Times New Roman"/>
          <w:sz w:val="24"/>
          <w:szCs w:val="24"/>
        </w:rPr>
        <w:t xml:space="preserve">an </w:t>
      </w:r>
      <w:r w:rsidRPr="001F1737" w:rsidR="00DF35B5">
        <w:rPr>
          <w:rFonts w:ascii="Times New Roman" w:hAnsi="Times New Roman" w:cs="Times New Roman"/>
          <w:sz w:val="24"/>
          <w:szCs w:val="24"/>
        </w:rPr>
        <w:t xml:space="preserve">effective </w:t>
      </w:r>
      <w:r w:rsidRPr="001F1737" w:rsidR="00D879F1">
        <w:rPr>
          <w:rFonts w:ascii="Times New Roman" w:hAnsi="Times New Roman" w:cs="Times New Roman"/>
          <w:sz w:val="24"/>
          <w:szCs w:val="24"/>
        </w:rPr>
        <w:t>way to mitigate the spread of COVID-19 at work</w:t>
      </w:r>
      <w:r w:rsidR="008B35E7">
        <w:rPr>
          <w:rFonts w:ascii="Times New Roman" w:hAnsi="Times New Roman" w:cs="Times New Roman"/>
          <w:sz w:val="24"/>
          <w:szCs w:val="24"/>
        </w:rPr>
        <w:t xml:space="preserve"> and employees and/or their </w:t>
      </w:r>
      <w:r w:rsidRPr="001F1737" w:rsidR="00D879F1">
        <w:rPr>
          <w:rFonts w:ascii="Times New Roman" w:hAnsi="Times New Roman" w:cs="Times New Roman"/>
          <w:sz w:val="24"/>
          <w:szCs w:val="24"/>
        </w:rPr>
        <w:t xml:space="preserve">representatives </w:t>
      </w:r>
      <w:r w:rsidRPr="001F1737" w:rsidR="00FC55FE">
        <w:rPr>
          <w:rFonts w:ascii="Times New Roman" w:hAnsi="Times New Roman" w:cs="Times New Roman"/>
          <w:sz w:val="24"/>
          <w:szCs w:val="24"/>
        </w:rPr>
        <w:t>should be</w:t>
      </w:r>
      <w:r w:rsidRPr="001F1737" w:rsidR="00D879F1">
        <w:rPr>
          <w:rFonts w:ascii="Times New Roman" w:hAnsi="Times New Roman" w:cs="Times New Roman"/>
          <w:sz w:val="24"/>
          <w:szCs w:val="24"/>
        </w:rPr>
        <w:t xml:space="preserve"> involved with the program’s development and implementation.  The guidance </w:t>
      </w:r>
      <w:r w:rsidRPr="001F1737" w:rsidR="00371041">
        <w:rPr>
          <w:rFonts w:ascii="Times New Roman" w:hAnsi="Times New Roman" w:cs="Times New Roman"/>
          <w:sz w:val="24"/>
          <w:szCs w:val="24"/>
        </w:rPr>
        <w:t>lists</w:t>
      </w:r>
      <w:r w:rsidRPr="001F1737" w:rsidR="00295A8D">
        <w:rPr>
          <w:rFonts w:ascii="Times New Roman" w:hAnsi="Times New Roman" w:cs="Times New Roman"/>
          <w:sz w:val="24"/>
          <w:szCs w:val="24"/>
        </w:rPr>
        <w:t xml:space="preserve"> 16 elements—four </w:t>
      </w:r>
      <w:r w:rsidRPr="001F1737" w:rsidR="00FC55FE">
        <w:rPr>
          <w:rFonts w:ascii="Times New Roman" w:hAnsi="Times New Roman" w:cs="Times New Roman"/>
          <w:sz w:val="24"/>
          <w:szCs w:val="24"/>
        </w:rPr>
        <w:t xml:space="preserve">of which are considered </w:t>
      </w:r>
      <w:r w:rsidRPr="001F1737" w:rsidR="00295A8D">
        <w:rPr>
          <w:rFonts w:ascii="Times New Roman" w:hAnsi="Times New Roman" w:cs="Times New Roman"/>
          <w:sz w:val="24"/>
          <w:szCs w:val="24"/>
        </w:rPr>
        <w:t>key elements—</w:t>
      </w:r>
      <w:r w:rsidRPr="001F1737" w:rsidR="00371041">
        <w:rPr>
          <w:rFonts w:ascii="Times New Roman" w:hAnsi="Times New Roman" w:cs="Times New Roman"/>
          <w:sz w:val="24"/>
          <w:szCs w:val="24"/>
        </w:rPr>
        <w:t xml:space="preserve">that should be included </w:t>
      </w:r>
      <w:r w:rsidR="008B35E7">
        <w:rPr>
          <w:rFonts w:ascii="Times New Roman" w:hAnsi="Times New Roman" w:cs="Times New Roman"/>
          <w:sz w:val="24"/>
          <w:szCs w:val="24"/>
        </w:rPr>
        <w:t xml:space="preserve">in </w:t>
      </w:r>
      <w:r w:rsidRPr="001F1737" w:rsidR="00371041">
        <w:rPr>
          <w:rFonts w:ascii="Times New Roman" w:hAnsi="Times New Roman" w:cs="Times New Roman"/>
          <w:sz w:val="24"/>
          <w:szCs w:val="24"/>
        </w:rPr>
        <w:t>a COVID-19 Prevention Program</w:t>
      </w:r>
      <w:r w:rsidRPr="001F1737" w:rsidR="00295A8D">
        <w:rPr>
          <w:rFonts w:ascii="Times New Roman" w:hAnsi="Times New Roman" w:cs="Times New Roman"/>
          <w:sz w:val="24"/>
          <w:szCs w:val="24"/>
        </w:rPr>
        <w:t xml:space="preserve">.  The four key </w:t>
      </w:r>
      <w:r w:rsidRPr="001F1737" w:rsidR="00562AF6">
        <w:rPr>
          <w:rFonts w:ascii="Times New Roman" w:hAnsi="Times New Roman" w:cs="Times New Roman"/>
          <w:sz w:val="24"/>
          <w:szCs w:val="24"/>
        </w:rPr>
        <w:t>elements</w:t>
      </w:r>
      <w:r w:rsidRPr="001F1737" w:rsidR="00295A8D">
        <w:rPr>
          <w:rFonts w:ascii="Times New Roman" w:hAnsi="Times New Roman" w:cs="Times New Roman"/>
          <w:sz w:val="24"/>
          <w:szCs w:val="24"/>
        </w:rPr>
        <w:t xml:space="preserve"> that should be included are:</w:t>
      </w:r>
      <w:r w:rsidRPr="001F1737" w:rsidR="00562AF6">
        <w:rPr>
          <w:rFonts w:ascii="Times New Roman" w:hAnsi="Times New Roman" w:cs="Times New Roman"/>
          <w:sz w:val="24"/>
          <w:szCs w:val="24"/>
        </w:rPr>
        <w:t xml:space="preserve"> </w:t>
      </w:r>
    </w:p>
    <w:p w:rsidR="00A65E0A" w:rsidRPr="001F1737" w:rsidP="00A65E0A">
      <w:pPr>
        <w:pStyle w:val="BodyText"/>
        <w:numPr>
          <w:ilvl w:val="0"/>
          <w:numId w:val="2"/>
        </w:numPr>
        <w:rPr>
          <w:rFonts w:ascii="Times New Roman" w:hAnsi="Times New Roman" w:cs="Times New Roman"/>
          <w:sz w:val="24"/>
          <w:szCs w:val="24"/>
        </w:rPr>
      </w:pPr>
      <w:r w:rsidRPr="001F1737">
        <w:rPr>
          <w:rFonts w:ascii="Times New Roman" w:hAnsi="Times New Roman" w:cs="Times New Roman"/>
          <w:sz w:val="24"/>
          <w:szCs w:val="24"/>
        </w:rPr>
        <w:t>Identification of where and how workers might be exposed to COVID-19 at work</w:t>
      </w:r>
      <w:r w:rsidRPr="001F1737" w:rsidR="00562AF6">
        <w:rPr>
          <w:rFonts w:ascii="Times New Roman" w:hAnsi="Times New Roman" w:cs="Times New Roman"/>
          <w:sz w:val="24"/>
          <w:szCs w:val="24"/>
        </w:rPr>
        <w:t xml:space="preserve"> by conducting a hazard assessment</w:t>
      </w:r>
      <w:r w:rsidRPr="001F1737">
        <w:rPr>
          <w:rFonts w:ascii="Times New Roman" w:hAnsi="Times New Roman" w:cs="Times New Roman"/>
          <w:sz w:val="24"/>
          <w:szCs w:val="24"/>
        </w:rPr>
        <w:t>.</w:t>
      </w:r>
    </w:p>
    <w:p w:rsidR="00A65E0A" w:rsidRPr="001F1737" w:rsidP="003E59C7">
      <w:pPr>
        <w:pStyle w:val="BodyText"/>
        <w:numPr>
          <w:ilvl w:val="0"/>
          <w:numId w:val="2"/>
        </w:numPr>
        <w:rPr>
          <w:rFonts w:ascii="Times New Roman" w:hAnsi="Times New Roman" w:cs="Times New Roman"/>
          <w:b/>
          <w:sz w:val="24"/>
          <w:szCs w:val="24"/>
        </w:rPr>
      </w:pPr>
      <w:r w:rsidRPr="001F1737">
        <w:rPr>
          <w:rFonts w:ascii="Times New Roman" w:hAnsi="Times New Roman" w:cs="Times New Roman"/>
          <w:sz w:val="24"/>
          <w:szCs w:val="24"/>
        </w:rPr>
        <w:t>Identification of a combination of measures that will limit the spre</w:t>
      </w:r>
      <w:r w:rsidRPr="001F1737" w:rsidR="003E59C7">
        <w:rPr>
          <w:rFonts w:ascii="Times New Roman" w:hAnsi="Times New Roman" w:cs="Times New Roman"/>
          <w:sz w:val="24"/>
          <w:szCs w:val="24"/>
        </w:rPr>
        <w:t>ad of COVID-19 in the workplace</w:t>
      </w:r>
      <w:r w:rsidRPr="001F1737">
        <w:rPr>
          <w:rFonts w:ascii="Times New Roman" w:hAnsi="Times New Roman" w:cs="Times New Roman"/>
          <w:sz w:val="24"/>
          <w:szCs w:val="24"/>
        </w:rPr>
        <w:t>.</w:t>
      </w:r>
      <w:r w:rsidRPr="001F1737" w:rsidR="003E59C7">
        <w:rPr>
          <w:rFonts w:ascii="Times New Roman" w:hAnsi="Times New Roman" w:cs="Times New Roman"/>
          <w:sz w:val="24"/>
          <w:szCs w:val="24"/>
        </w:rPr>
        <w:t xml:space="preserve"> </w:t>
      </w:r>
      <w:r w:rsidR="008B35E7">
        <w:rPr>
          <w:rFonts w:ascii="Times New Roman" w:hAnsi="Times New Roman" w:cs="Times New Roman"/>
          <w:sz w:val="24"/>
          <w:szCs w:val="24"/>
        </w:rPr>
        <w:t xml:space="preserve"> </w:t>
      </w:r>
      <w:r w:rsidRPr="001F1737" w:rsidR="003E59C7">
        <w:rPr>
          <w:rFonts w:ascii="Times New Roman" w:hAnsi="Times New Roman" w:cs="Times New Roman"/>
          <w:sz w:val="24"/>
          <w:szCs w:val="24"/>
        </w:rPr>
        <w:t>This include</w:t>
      </w:r>
      <w:r w:rsidR="008B35E7">
        <w:rPr>
          <w:rFonts w:ascii="Times New Roman" w:hAnsi="Times New Roman" w:cs="Times New Roman"/>
          <w:sz w:val="24"/>
          <w:szCs w:val="24"/>
        </w:rPr>
        <w:t>s</w:t>
      </w:r>
      <w:r w:rsidRPr="001F1737" w:rsidR="003E59C7">
        <w:rPr>
          <w:rFonts w:ascii="Times New Roman" w:hAnsi="Times New Roman" w:cs="Times New Roman"/>
          <w:sz w:val="24"/>
          <w:szCs w:val="24"/>
        </w:rPr>
        <w:t xml:space="preserve"> a combination of eliminating the hazard, engineering controls, workplace administrative policies, personal protective equipment (</w:t>
      </w:r>
      <w:r w:rsidR="008B35E7">
        <w:rPr>
          <w:rFonts w:ascii="Times New Roman" w:hAnsi="Times New Roman" w:cs="Times New Roman"/>
          <w:sz w:val="24"/>
          <w:szCs w:val="24"/>
        </w:rPr>
        <w:t>“</w:t>
      </w:r>
      <w:r w:rsidRPr="001F1737" w:rsidR="003E59C7">
        <w:rPr>
          <w:rFonts w:ascii="Times New Roman" w:hAnsi="Times New Roman" w:cs="Times New Roman"/>
          <w:sz w:val="24"/>
          <w:szCs w:val="24"/>
        </w:rPr>
        <w:t>PPE</w:t>
      </w:r>
      <w:r w:rsidR="008B35E7">
        <w:rPr>
          <w:rFonts w:ascii="Times New Roman" w:hAnsi="Times New Roman" w:cs="Times New Roman"/>
          <w:sz w:val="24"/>
          <w:szCs w:val="24"/>
        </w:rPr>
        <w:t>”</w:t>
      </w:r>
      <w:r w:rsidRPr="001F1737" w:rsidR="003E59C7">
        <w:rPr>
          <w:rFonts w:ascii="Times New Roman" w:hAnsi="Times New Roman" w:cs="Times New Roman"/>
          <w:sz w:val="24"/>
          <w:szCs w:val="24"/>
        </w:rPr>
        <w:t>), and other measures, prioritizing controls from most to least effective, to protect workers from COVID-19 hazards.</w:t>
      </w:r>
    </w:p>
    <w:p w:rsidR="004919A1" w:rsidRPr="001F1737" w:rsidP="004919A1">
      <w:pPr>
        <w:pStyle w:val="BodyText"/>
        <w:numPr>
          <w:ilvl w:val="0"/>
          <w:numId w:val="2"/>
        </w:numPr>
        <w:rPr>
          <w:rFonts w:ascii="Times New Roman" w:hAnsi="Times New Roman" w:cs="Times New Roman"/>
          <w:sz w:val="24"/>
          <w:szCs w:val="24"/>
        </w:rPr>
      </w:pPr>
      <w:r w:rsidRPr="001F1737">
        <w:rPr>
          <w:rFonts w:ascii="Times New Roman" w:hAnsi="Times New Roman" w:cs="Times New Roman"/>
          <w:sz w:val="24"/>
          <w:szCs w:val="24"/>
        </w:rPr>
        <w:t>Instruct workers who are infected or potentially infected to stay home and isolate or quarantine to prevent or reduce the risk of transmission of COVID-19.</w:t>
      </w:r>
    </w:p>
    <w:p w:rsidR="003E2CE5" w:rsidRPr="001F1737" w:rsidP="003E2CE5">
      <w:pPr>
        <w:pStyle w:val="BodyText"/>
        <w:numPr>
          <w:ilvl w:val="0"/>
          <w:numId w:val="2"/>
        </w:numPr>
        <w:rPr>
          <w:rFonts w:ascii="Times New Roman" w:hAnsi="Times New Roman" w:cs="Times New Roman"/>
          <w:sz w:val="24"/>
          <w:szCs w:val="24"/>
        </w:rPr>
      </w:pPr>
      <w:r w:rsidRPr="001F1737">
        <w:rPr>
          <w:rFonts w:ascii="Times New Roman" w:hAnsi="Times New Roman" w:cs="Times New Roman"/>
          <w:sz w:val="24"/>
          <w:szCs w:val="24"/>
        </w:rPr>
        <w:t>Implementing protections from retaliation and setting up an anonymous process for workers to voice concerns about COVID-19-related hazards.</w:t>
      </w:r>
      <w:r>
        <w:rPr>
          <w:rStyle w:val="FootnoteReference"/>
          <w:rFonts w:ascii="Times New Roman" w:hAnsi="Times New Roman" w:cs="Times New Roman"/>
          <w:sz w:val="24"/>
          <w:szCs w:val="24"/>
        </w:rPr>
        <w:footnoteReference w:id="3"/>
      </w:r>
    </w:p>
    <w:p w:rsidR="002A0E39" w:rsidRPr="001F1737" w:rsidP="008272CC">
      <w:pPr>
        <w:pStyle w:val="BodyText"/>
        <w:ind w:firstLine="0"/>
        <w:rPr>
          <w:rFonts w:ascii="Times New Roman" w:hAnsi="Times New Roman" w:cs="Times New Roman"/>
          <w:sz w:val="24"/>
          <w:szCs w:val="24"/>
          <w:u w:val="single"/>
        </w:rPr>
      </w:pPr>
      <w:r w:rsidRPr="001F1737">
        <w:rPr>
          <w:rFonts w:ascii="Times New Roman" w:hAnsi="Times New Roman" w:cs="Times New Roman"/>
          <w:sz w:val="24"/>
          <w:szCs w:val="24"/>
          <w:u w:val="single"/>
        </w:rPr>
        <w:t>Return to Work Criteria</w:t>
      </w:r>
    </w:p>
    <w:p w:rsidR="008125D0"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The guidance</w:t>
      </w:r>
      <w:r w:rsidRPr="001F1737" w:rsidR="00A2193E">
        <w:rPr>
          <w:rFonts w:ascii="Times New Roman" w:hAnsi="Times New Roman" w:cs="Times New Roman"/>
          <w:sz w:val="24"/>
          <w:szCs w:val="24"/>
        </w:rPr>
        <w:t xml:space="preserve"> discusses </w:t>
      </w:r>
      <w:r w:rsidRPr="001F1737">
        <w:rPr>
          <w:rFonts w:ascii="Times New Roman" w:hAnsi="Times New Roman" w:cs="Times New Roman"/>
          <w:sz w:val="24"/>
          <w:szCs w:val="24"/>
        </w:rPr>
        <w:t xml:space="preserve">additional measures for limiting the spread of COVID-19, starting with separating and sending home infected </w:t>
      </w:r>
      <w:r w:rsidRPr="001F1737" w:rsidR="00FC55FE">
        <w:rPr>
          <w:rFonts w:ascii="Times New Roman" w:hAnsi="Times New Roman" w:cs="Times New Roman"/>
          <w:sz w:val="24"/>
          <w:szCs w:val="24"/>
        </w:rPr>
        <w:t>or potentially infected people</w:t>
      </w:r>
      <w:r w:rsidRPr="001F1737" w:rsidR="00A2193E">
        <w:rPr>
          <w:rFonts w:ascii="Times New Roman" w:hAnsi="Times New Roman" w:cs="Times New Roman"/>
          <w:sz w:val="24"/>
          <w:szCs w:val="24"/>
        </w:rPr>
        <w:t xml:space="preserve"> so they cannot infect other workers.  </w:t>
      </w:r>
      <w:r w:rsidRPr="001F1737" w:rsidR="003E2E61">
        <w:rPr>
          <w:rFonts w:ascii="Times New Roman" w:hAnsi="Times New Roman" w:cs="Times New Roman"/>
          <w:sz w:val="24"/>
          <w:szCs w:val="24"/>
        </w:rPr>
        <w:t>Employers should follow a symptom-based strategy for identifying, separating, and sending home workers</w:t>
      </w:r>
      <w:r w:rsidR="007A18D1">
        <w:rPr>
          <w:rFonts w:ascii="Times New Roman" w:hAnsi="Times New Roman" w:cs="Times New Roman"/>
          <w:sz w:val="24"/>
          <w:szCs w:val="24"/>
        </w:rPr>
        <w:t xml:space="preserve"> according to OSHA</w:t>
      </w:r>
      <w:r w:rsidRPr="001F1737" w:rsidR="003E2E61">
        <w:rPr>
          <w:rFonts w:ascii="Times New Roman" w:hAnsi="Times New Roman" w:cs="Times New Roman"/>
          <w:sz w:val="24"/>
          <w:szCs w:val="24"/>
        </w:rPr>
        <w:t>, a</w:t>
      </w:r>
      <w:r w:rsidRPr="001F1737" w:rsidR="00444131">
        <w:rPr>
          <w:rFonts w:ascii="Times New Roman" w:hAnsi="Times New Roman" w:cs="Times New Roman"/>
          <w:sz w:val="24"/>
          <w:szCs w:val="24"/>
        </w:rPr>
        <w:t>l</w:t>
      </w:r>
      <w:r w:rsidRPr="001F1737" w:rsidR="003E2E61">
        <w:rPr>
          <w:rFonts w:ascii="Times New Roman" w:hAnsi="Times New Roman" w:cs="Times New Roman"/>
          <w:sz w:val="24"/>
          <w:szCs w:val="24"/>
        </w:rPr>
        <w:t xml:space="preserve">though there may be </w:t>
      </w:r>
      <w:r w:rsidRPr="001F1737" w:rsidR="00444131">
        <w:rPr>
          <w:rFonts w:ascii="Times New Roman" w:hAnsi="Times New Roman" w:cs="Times New Roman"/>
          <w:sz w:val="24"/>
          <w:szCs w:val="24"/>
        </w:rPr>
        <w:t xml:space="preserve">limited </w:t>
      </w:r>
      <w:r w:rsidRPr="001F1737" w:rsidR="003E2E61">
        <w:rPr>
          <w:rFonts w:ascii="Times New Roman" w:hAnsi="Times New Roman" w:cs="Times New Roman"/>
          <w:sz w:val="24"/>
          <w:szCs w:val="24"/>
        </w:rPr>
        <w:t xml:space="preserve">circumstances </w:t>
      </w:r>
      <w:r w:rsidRPr="001F1737" w:rsidR="00444131">
        <w:rPr>
          <w:rFonts w:ascii="Times New Roman" w:hAnsi="Times New Roman" w:cs="Times New Roman"/>
          <w:sz w:val="24"/>
          <w:szCs w:val="24"/>
        </w:rPr>
        <w:t xml:space="preserve">where a test-based strategy is appropriate.  </w:t>
      </w:r>
    </w:p>
    <w:p w:rsidR="008125D0"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 xml:space="preserve">Under a symptom-based strategy, workers who think or know they had COVID-19 </w:t>
      </w:r>
      <w:r w:rsidRPr="001F1737">
        <w:rPr>
          <w:rFonts w:ascii="Times New Roman" w:hAnsi="Times New Roman" w:cs="Times New Roman"/>
          <w:sz w:val="24"/>
          <w:szCs w:val="24"/>
          <w:u w:val="single"/>
        </w:rPr>
        <w:t>and</w:t>
      </w:r>
      <w:r w:rsidRPr="001F1737">
        <w:rPr>
          <w:rFonts w:ascii="Times New Roman" w:hAnsi="Times New Roman" w:cs="Times New Roman"/>
          <w:sz w:val="24"/>
          <w:szCs w:val="24"/>
        </w:rPr>
        <w:t xml:space="preserve"> had symptoms should only return to work after:</w:t>
      </w:r>
    </w:p>
    <w:p w:rsidR="008125D0" w:rsidRPr="001F1737" w:rsidP="008125D0">
      <w:pPr>
        <w:pStyle w:val="BodyText"/>
        <w:numPr>
          <w:ilvl w:val="0"/>
          <w:numId w:val="3"/>
        </w:numPr>
        <w:rPr>
          <w:rFonts w:ascii="Times New Roman" w:hAnsi="Times New Roman" w:cs="Times New Roman"/>
          <w:sz w:val="24"/>
          <w:szCs w:val="24"/>
        </w:rPr>
      </w:pPr>
      <w:r w:rsidRPr="001F1737">
        <w:rPr>
          <w:rFonts w:ascii="Times New Roman" w:hAnsi="Times New Roman" w:cs="Times New Roman"/>
          <w:sz w:val="24"/>
          <w:szCs w:val="24"/>
        </w:rPr>
        <w:t xml:space="preserve">At least 10 days </w:t>
      </w:r>
      <w:r w:rsidRPr="001F1737" w:rsidR="00FC55FE">
        <w:rPr>
          <w:rFonts w:ascii="Times New Roman" w:hAnsi="Times New Roman" w:cs="Times New Roman"/>
          <w:sz w:val="24"/>
          <w:szCs w:val="24"/>
        </w:rPr>
        <w:t xml:space="preserve">have passed </w:t>
      </w:r>
      <w:r w:rsidRPr="001F1737">
        <w:rPr>
          <w:rFonts w:ascii="Times New Roman" w:hAnsi="Times New Roman" w:cs="Times New Roman"/>
          <w:sz w:val="24"/>
          <w:szCs w:val="24"/>
        </w:rPr>
        <w:t xml:space="preserve">since symptoms first appeared; </w:t>
      </w:r>
    </w:p>
    <w:p w:rsidR="008125D0" w:rsidRPr="007A18D1" w:rsidP="008125D0">
      <w:pPr>
        <w:pStyle w:val="BodyText"/>
        <w:numPr>
          <w:ilvl w:val="0"/>
          <w:numId w:val="3"/>
        </w:numPr>
        <w:rPr>
          <w:rFonts w:ascii="Times New Roman" w:hAnsi="Times New Roman" w:cs="Times New Roman"/>
          <w:sz w:val="24"/>
          <w:szCs w:val="24"/>
        </w:rPr>
      </w:pPr>
      <w:r w:rsidRPr="001F1737">
        <w:rPr>
          <w:rFonts w:ascii="Times New Roman" w:hAnsi="Times New Roman" w:cs="Times New Roman"/>
          <w:sz w:val="24"/>
          <w:szCs w:val="24"/>
        </w:rPr>
        <w:t xml:space="preserve">At least 24 hours </w:t>
      </w:r>
      <w:r w:rsidRPr="001F1737" w:rsidR="00FC55FE">
        <w:rPr>
          <w:rFonts w:ascii="Times New Roman" w:hAnsi="Times New Roman" w:cs="Times New Roman"/>
          <w:sz w:val="24"/>
          <w:szCs w:val="24"/>
        </w:rPr>
        <w:t xml:space="preserve">have passed </w:t>
      </w:r>
      <w:r w:rsidRPr="001F1737">
        <w:rPr>
          <w:rFonts w:ascii="Times New Roman" w:hAnsi="Times New Roman" w:cs="Times New Roman"/>
          <w:sz w:val="24"/>
          <w:szCs w:val="24"/>
        </w:rPr>
        <w:t xml:space="preserve">with no fever without fever-reducing medication; </w:t>
      </w:r>
      <w:r w:rsidRPr="007A18D1">
        <w:rPr>
          <w:rFonts w:ascii="Times New Roman" w:hAnsi="Times New Roman" w:cs="Times New Roman"/>
          <w:sz w:val="24"/>
          <w:szCs w:val="24"/>
        </w:rPr>
        <w:t>and</w:t>
      </w:r>
    </w:p>
    <w:p w:rsidR="008125D0" w:rsidRPr="001F1737" w:rsidP="008125D0">
      <w:pPr>
        <w:pStyle w:val="BodyText"/>
        <w:numPr>
          <w:ilvl w:val="0"/>
          <w:numId w:val="3"/>
        </w:numPr>
        <w:rPr>
          <w:rFonts w:ascii="Times New Roman" w:hAnsi="Times New Roman" w:cs="Times New Roman"/>
          <w:sz w:val="24"/>
          <w:szCs w:val="24"/>
        </w:rPr>
      </w:pPr>
      <w:r w:rsidRPr="001F1737">
        <w:rPr>
          <w:rFonts w:ascii="Times New Roman" w:hAnsi="Times New Roman" w:cs="Times New Roman"/>
          <w:sz w:val="24"/>
          <w:szCs w:val="24"/>
        </w:rPr>
        <w:t>Other symptoms of COVID-19 are improving (loss of taste and smell may persist for weeks or months and need not delay the end of isolation).</w:t>
      </w:r>
    </w:p>
    <w:p w:rsidR="00A2193E"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S</w:t>
      </w:r>
      <w:r w:rsidRPr="001F1737" w:rsidR="008125D0">
        <w:rPr>
          <w:rFonts w:ascii="Times New Roman" w:hAnsi="Times New Roman" w:cs="Times New Roman"/>
          <w:sz w:val="24"/>
          <w:szCs w:val="24"/>
        </w:rPr>
        <w:t xml:space="preserve">ome workers may need to isolate longer than 10 days, as recommended by their doctor.  Please keep in mind that while </w:t>
      </w:r>
      <w:r w:rsidRPr="001F1737" w:rsidR="00D21C87">
        <w:rPr>
          <w:rFonts w:ascii="Times New Roman" w:hAnsi="Times New Roman" w:cs="Times New Roman"/>
          <w:sz w:val="24"/>
          <w:szCs w:val="24"/>
        </w:rPr>
        <w:t xml:space="preserve">the Americans with Disabilities Act </w:t>
      </w:r>
      <w:r w:rsidRPr="001F1737" w:rsidR="00680F8B">
        <w:rPr>
          <w:rFonts w:ascii="Times New Roman" w:hAnsi="Times New Roman" w:cs="Times New Roman"/>
          <w:sz w:val="24"/>
          <w:szCs w:val="24"/>
        </w:rPr>
        <w:t>(</w:t>
      </w:r>
      <w:r w:rsidR="00316F1A">
        <w:rPr>
          <w:rFonts w:ascii="Times New Roman" w:hAnsi="Times New Roman" w:cs="Times New Roman"/>
          <w:sz w:val="24"/>
          <w:szCs w:val="24"/>
        </w:rPr>
        <w:t>“</w:t>
      </w:r>
      <w:r w:rsidRPr="001F1737" w:rsidR="00680F8B">
        <w:rPr>
          <w:rFonts w:ascii="Times New Roman" w:hAnsi="Times New Roman" w:cs="Times New Roman"/>
          <w:sz w:val="24"/>
          <w:szCs w:val="24"/>
        </w:rPr>
        <w:t>ADA</w:t>
      </w:r>
      <w:r w:rsidR="00316F1A">
        <w:rPr>
          <w:rFonts w:ascii="Times New Roman" w:hAnsi="Times New Roman" w:cs="Times New Roman"/>
          <w:sz w:val="24"/>
          <w:szCs w:val="24"/>
        </w:rPr>
        <w:t>”</w:t>
      </w:r>
      <w:r w:rsidRPr="001F1737" w:rsidR="00680F8B">
        <w:rPr>
          <w:rFonts w:ascii="Times New Roman" w:hAnsi="Times New Roman" w:cs="Times New Roman"/>
          <w:sz w:val="24"/>
          <w:szCs w:val="24"/>
        </w:rPr>
        <w:t xml:space="preserve">) </w:t>
      </w:r>
      <w:r w:rsidRPr="001F1737" w:rsidR="00D21C87">
        <w:rPr>
          <w:rFonts w:ascii="Times New Roman" w:hAnsi="Times New Roman" w:cs="Times New Roman"/>
          <w:sz w:val="24"/>
          <w:szCs w:val="24"/>
        </w:rPr>
        <w:t xml:space="preserve">permits </w:t>
      </w:r>
      <w:r w:rsidRPr="001F1737" w:rsidR="008125D0">
        <w:rPr>
          <w:rFonts w:ascii="Times New Roman" w:hAnsi="Times New Roman" w:cs="Times New Roman"/>
          <w:sz w:val="24"/>
          <w:szCs w:val="24"/>
        </w:rPr>
        <w:t>employers to ask for</w:t>
      </w:r>
      <w:r w:rsidRPr="001F1737" w:rsidR="00D21C87">
        <w:rPr>
          <w:rFonts w:ascii="Times New Roman" w:hAnsi="Times New Roman" w:cs="Times New Roman"/>
          <w:sz w:val="24"/>
          <w:szCs w:val="24"/>
        </w:rPr>
        <w:t xml:space="preserve"> a doctor's note</w:t>
      </w:r>
      <w:r w:rsidRPr="001F1737" w:rsidR="008125D0">
        <w:rPr>
          <w:rFonts w:ascii="Times New Roman" w:hAnsi="Times New Roman" w:cs="Times New Roman"/>
          <w:sz w:val="24"/>
          <w:szCs w:val="24"/>
        </w:rPr>
        <w:t xml:space="preserve"> to verify that </w:t>
      </w:r>
      <w:r w:rsidRPr="001F1737" w:rsidR="00D21C87">
        <w:rPr>
          <w:rFonts w:ascii="Times New Roman" w:hAnsi="Times New Roman" w:cs="Times New Roman"/>
          <w:sz w:val="24"/>
          <w:szCs w:val="24"/>
        </w:rPr>
        <w:t>workers</w:t>
      </w:r>
      <w:r w:rsidRPr="001F1737" w:rsidR="008125D0">
        <w:rPr>
          <w:rFonts w:ascii="Times New Roman" w:hAnsi="Times New Roman" w:cs="Times New Roman"/>
          <w:sz w:val="24"/>
          <w:szCs w:val="24"/>
        </w:rPr>
        <w:t xml:space="preserve"> are healthy and able to return to work, OSHA does not </w:t>
      </w:r>
      <w:r w:rsidRPr="001F1737" w:rsidR="00960911">
        <w:rPr>
          <w:rFonts w:ascii="Times New Roman" w:hAnsi="Times New Roman" w:cs="Times New Roman"/>
          <w:sz w:val="24"/>
          <w:szCs w:val="24"/>
        </w:rPr>
        <w:t>encourage such a practice given the potential delays and demands on the healthcare system.</w:t>
      </w:r>
    </w:p>
    <w:p w:rsidR="00960911"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 xml:space="preserve">As for workers who have been in close contact with </w:t>
      </w:r>
      <w:r w:rsidR="00316F1A">
        <w:rPr>
          <w:rFonts w:ascii="Times New Roman" w:hAnsi="Times New Roman" w:cs="Times New Roman"/>
          <w:sz w:val="24"/>
          <w:szCs w:val="24"/>
        </w:rPr>
        <w:t xml:space="preserve">a </w:t>
      </w:r>
      <w:r w:rsidRPr="001F1737">
        <w:rPr>
          <w:rFonts w:ascii="Times New Roman" w:hAnsi="Times New Roman" w:cs="Times New Roman"/>
          <w:sz w:val="24"/>
          <w:szCs w:val="24"/>
        </w:rPr>
        <w:t>COVID-19</w:t>
      </w:r>
      <w:r w:rsidR="00316F1A">
        <w:rPr>
          <w:rFonts w:ascii="Times New Roman" w:hAnsi="Times New Roman" w:cs="Times New Roman"/>
          <w:sz w:val="24"/>
          <w:szCs w:val="24"/>
        </w:rPr>
        <w:t xml:space="preserve"> positive individual</w:t>
      </w:r>
      <w:r w:rsidRPr="001F1737">
        <w:rPr>
          <w:rFonts w:ascii="Times New Roman" w:hAnsi="Times New Roman" w:cs="Times New Roman"/>
          <w:sz w:val="24"/>
          <w:szCs w:val="24"/>
        </w:rPr>
        <w:t>, l</w:t>
      </w:r>
      <w:r w:rsidRPr="001F1737" w:rsidR="00166CB7">
        <w:rPr>
          <w:rFonts w:ascii="Times New Roman" w:hAnsi="Times New Roman" w:cs="Times New Roman"/>
          <w:sz w:val="24"/>
          <w:szCs w:val="24"/>
        </w:rPr>
        <w:t xml:space="preserve">ocal health departments typically establish the quarantine guidelines for </w:t>
      </w:r>
      <w:r w:rsidRPr="001F1737">
        <w:rPr>
          <w:rFonts w:ascii="Times New Roman" w:hAnsi="Times New Roman" w:cs="Times New Roman"/>
          <w:sz w:val="24"/>
          <w:szCs w:val="24"/>
        </w:rPr>
        <w:t>such individuals</w:t>
      </w:r>
      <w:r w:rsidRPr="001F1737" w:rsidR="00166CB7">
        <w:rPr>
          <w:rFonts w:ascii="Times New Roman" w:hAnsi="Times New Roman" w:cs="Times New Roman"/>
          <w:sz w:val="24"/>
          <w:szCs w:val="24"/>
        </w:rPr>
        <w:t xml:space="preserve">.  </w:t>
      </w:r>
      <w:r w:rsidRPr="001F1737">
        <w:rPr>
          <w:rFonts w:ascii="Times New Roman" w:hAnsi="Times New Roman" w:cs="Times New Roman"/>
          <w:sz w:val="24"/>
          <w:szCs w:val="24"/>
        </w:rPr>
        <w:t>While t</w:t>
      </w:r>
      <w:r w:rsidRPr="001F1737" w:rsidR="00166CB7">
        <w:rPr>
          <w:rFonts w:ascii="Times New Roman" w:hAnsi="Times New Roman" w:cs="Times New Roman"/>
          <w:sz w:val="24"/>
          <w:szCs w:val="24"/>
        </w:rPr>
        <w:t xml:space="preserve">he CDC continues to recommend that such individuals stay home for 14 days after their last contact and monitor </w:t>
      </w:r>
      <w:r w:rsidRPr="001F1737">
        <w:rPr>
          <w:rFonts w:ascii="Times New Roman" w:hAnsi="Times New Roman" w:cs="Times New Roman"/>
          <w:sz w:val="24"/>
          <w:szCs w:val="24"/>
        </w:rPr>
        <w:t xml:space="preserve">their symptoms, it recently </w:t>
      </w:r>
      <w:r w:rsidRPr="001F1737" w:rsidR="00F44812">
        <w:rPr>
          <w:rFonts w:ascii="Times New Roman" w:hAnsi="Times New Roman" w:cs="Times New Roman"/>
          <w:sz w:val="24"/>
          <w:szCs w:val="24"/>
        </w:rPr>
        <w:t xml:space="preserve">provided </w:t>
      </w:r>
      <w:r w:rsidRPr="001F1737">
        <w:rPr>
          <w:rFonts w:ascii="Times New Roman" w:hAnsi="Times New Roman" w:cs="Times New Roman"/>
          <w:sz w:val="24"/>
          <w:szCs w:val="24"/>
        </w:rPr>
        <w:t xml:space="preserve">the following </w:t>
      </w:r>
      <w:r w:rsidRPr="001F1737" w:rsidR="0034108E">
        <w:rPr>
          <w:rFonts w:ascii="Times New Roman" w:hAnsi="Times New Roman" w:cs="Times New Roman"/>
          <w:sz w:val="24"/>
          <w:szCs w:val="24"/>
        </w:rPr>
        <w:t>two</w:t>
      </w:r>
      <w:r w:rsidRPr="001F1737" w:rsidR="00F44812">
        <w:rPr>
          <w:rFonts w:ascii="Times New Roman" w:hAnsi="Times New Roman" w:cs="Times New Roman"/>
          <w:sz w:val="24"/>
          <w:szCs w:val="24"/>
        </w:rPr>
        <w:t xml:space="preserve"> options to shorten an individual’s quarantine</w:t>
      </w:r>
      <w:r w:rsidRPr="001F1737" w:rsidR="0034108E">
        <w:rPr>
          <w:rFonts w:ascii="Times New Roman" w:hAnsi="Times New Roman" w:cs="Times New Roman"/>
          <w:sz w:val="24"/>
          <w:szCs w:val="24"/>
        </w:rPr>
        <w:t xml:space="preserve"> below 14 days</w:t>
      </w:r>
      <w:r w:rsidRPr="001F1737" w:rsidR="00F44812">
        <w:rPr>
          <w:rFonts w:ascii="Times New Roman" w:hAnsi="Times New Roman" w:cs="Times New Roman"/>
          <w:sz w:val="24"/>
          <w:szCs w:val="24"/>
        </w:rPr>
        <w:t>:</w:t>
      </w:r>
    </w:p>
    <w:p w:rsidR="00F44812" w:rsidRPr="001F1737" w:rsidP="00F44812">
      <w:pPr>
        <w:pStyle w:val="BodyText"/>
        <w:numPr>
          <w:ilvl w:val="0"/>
          <w:numId w:val="4"/>
        </w:numPr>
        <w:rPr>
          <w:rFonts w:ascii="Times New Roman" w:hAnsi="Times New Roman" w:cs="Times New Roman"/>
          <w:sz w:val="24"/>
          <w:szCs w:val="24"/>
        </w:rPr>
      </w:pPr>
      <w:r w:rsidRPr="001F1737">
        <w:rPr>
          <w:rFonts w:ascii="Times New Roman" w:hAnsi="Times New Roman" w:cs="Times New Roman"/>
          <w:sz w:val="24"/>
          <w:szCs w:val="24"/>
        </w:rPr>
        <w:t>Quarantine can end after 10 days after an individual’s last contact with COVID-19 without testing and if no symptoms have been reported during daily monitoring.</w:t>
      </w:r>
    </w:p>
    <w:p w:rsidR="00F44812" w:rsidRPr="001F1737" w:rsidP="00F44812">
      <w:pPr>
        <w:pStyle w:val="BodyText"/>
        <w:numPr>
          <w:ilvl w:val="0"/>
          <w:numId w:val="4"/>
        </w:numPr>
        <w:rPr>
          <w:rFonts w:ascii="Times New Roman" w:hAnsi="Times New Roman" w:cs="Times New Roman"/>
          <w:sz w:val="24"/>
          <w:szCs w:val="24"/>
        </w:rPr>
      </w:pPr>
      <w:r w:rsidRPr="001F1737">
        <w:rPr>
          <w:rFonts w:ascii="Times New Roman" w:hAnsi="Times New Roman" w:cs="Times New Roman"/>
          <w:sz w:val="24"/>
          <w:szCs w:val="24"/>
        </w:rPr>
        <w:t>Quarantine can end after seven days after an individual’s last contact with COVID-19 after receiving a negative test.  The test must occur at least five days after the individual’s last exposure.</w:t>
      </w:r>
    </w:p>
    <w:p w:rsidR="00F44812" w:rsidRPr="001F1737" w:rsidP="00F44812">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In either of these scenarios, the individual must continue to monitor their symptoms until 14 days after their last exposure</w:t>
      </w:r>
      <w:r w:rsidRPr="001F1737" w:rsidR="00631655">
        <w:rPr>
          <w:rFonts w:ascii="Times New Roman" w:hAnsi="Times New Roman" w:cs="Times New Roman"/>
          <w:sz w:val="24"/>
          <w:szCs w:val="24"/>
        </w:rPr>
        <w:t xml:space="preserve"> and self-isolate if symptoms reappear within that period</w:t>
      </w:r>
      <w:r w:rsidRPr="001F1737">
        <w:rPr>
          <w:rFonts w:ascii="Times New Roman" w:hAnsi="Times New Roman" w:cs="Times New Roman"/>
          <w:sz w:val="24"/>
          <w:szCs w:val="24"/>
        </w:rPr>
        <w:t>, wear a face covering, stay at least six feet from others, w</w:t>
      </w:r>
      <w:r w:rsidRPr="001F1737" w:rsidR="00FC55FE">
        <w:rPr>
          <w:rFonts w:ascii="Times New Roman" w:hAnsi="Times New Roman" w:cs="Times New Roman"/>
          <w:sz w:val="24"/>
          <w:szCs w:val="24"/>
        </w:rPr>
        <w:t xml:space="preserve">ash hands, </w:t>
      </w:r>
      <w:r w:rsidRPr="001F1737" w:rsidR="0047063E">
        <w:rPr>
          <w:rFonts w:ascii="Times New Roman" w:hAnsi="Times New Roman" w:cs="Times New Roman"/>
          <w:sz w:val="24"/>
          <w:szCs w:val="24"/>
        </w:rPr>
        <w:t xml:space="preserve">and </w:t>
      </w:r>
      <w:r w:rsidRPr="001F1737" w:rsidR="00FC55FE">
        <w:rPr>
          <w:rFonts w:ascii="Times New Roman" w:hAnsi="Times New Roman" w:cs="Times New Roman"/>
          <w:sz w:val="24"/>
          <w:szCs w:val="24"/>
        </w:rPr>
        <w:t>avoid crowds, amongst</w:t>
      </w:r>
      <w:r w:rsidRPr="001F1737">
        <w:rPr>
          <w:rFonts w:ascii="Times New Roman" w:hAnsi="Times New Roman" w:cs="Times New Roman"/>
          <w:sz w:val="24"/>
          <w:szCs w:val="24"/>
        </w:rPr>
        <w:t xml:space="preserve"> other steps to prevent the spread of COVID-19.  </w:t>
      </w:r>
    </w:p>
    <w:p w:rsidR="00631655"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In limited circumstances, employers may consider permitting critical infrastructure workers to continue to work when it is necessary to preserve the function of critical infrastructure workplaces.</w:t>
      </w:r>
    </w:p>
    <w:p w:rsidR="00631655" w:rsidRPr="001F1737" w:rsidP="008272CC">
      <w:pPr>
        <w:pStyle w:val="BodyText"/>
        <w:ind w:firstLine="0"/>
        <w:rPr>
          <w:rFonts w:ascii="Times New Roman" w:hAnsi="Times New Roman" w:cs="Times New Roman"/>
          <w:sz w:val="24"/>
          <w:szCs w:val="24"/>
          <w:u w:val="single"/>
        </w:rPr>
      </w:pPr>
      <w:r w:rsidRPr="001F1737">
        <w:rPr>
          <w:rFonts w:ascii="Times New Roman" w:hAnsi="Times New Roman" w:cs="Times New Roman"/>
          <w:sz w:val="24"/>
          <w:szCs w:val="24"/>
          <w:u w:val="single"/>
        </w:rPr>
        <w:t>Social Distancing Measures</w:t>
      </w:r>
    </w:p>
    <w:p w:rsidR="00631655"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 xml:space="preserve">Maintaining at least six feet of distance between individuals </w:t>
      </w:r>
      <w:r w:rsidRPr="001F1737" w:rsidR="0047063E">
        <w:rPr>
          <w:rFonts w:ascii="Times New Roman" w:hAnsi="Times New Roman" w:cs="Times New Roman"/>
          <w:sz w:val="24"/>
          <w:szCs w:val="24"/>
        </w:rPr>
        <w:t>can be</w:t>
      </w:r>
      <w:r w:rsidRPr="001F1737">
        <w:rPr>
          <w:rFonts w:ascii="Times New Roman" w:hAnsi="Times New Roman" w:cs="Times New Roman"/>
          <w:sz w:val="24"/>
          <w:szCs w:val="24"/>
        </w:rPr>
        <w:t xml:space="preserve"> one of the best </w:t>
      </w:r>
      <w:r w:rsidRPr="001F1737" w:rsidR="008E1A25">
        <w:rPr>
          <w:rFonts w:ascii="Times New Roman" w:hAnsi="Times New Roman" w:cs="Times New Roman"/>
          <w:sz w:val="24"/>
          <w:szCs w:val="24"/>
        </w:rPr>
        <w:t>w</w:t>
      </w:r>
      <w:r w:rsidRPr="001F1737">
        <w:rPr>
          <w:rFonts w:ascii="Times New Roman" w:hAnsi="Times New Roman" w:cs="Times New Roman"/>
          <w:sz w:val="24"/>
          <w:szCs w:val="24"/>
        </w:rPr>
        <w:t>ays to protect individuals</w:t>
      </w:r>
      <w:r w:rsidRPr="001F1737" w:rsidR="008E1A25">
        <w:rPr>
          <w:rFonts w:ascii="Times New Roman" w:hAnsi="Times New Roman" w:cs="Times New Roman"/>
          <w:sz w:val="24"/>
          <w:szCs w:val="24"/>
        </w:rPr>
        <w:t xml:space="preserve"> from infection</w:t>
      </w:r>
      <w:r w:rsidRPr="001F1737">
        <w:rPr>
          <w:rFonts w:ascii="Times New Roman" w:hAnsi="Times New Roman" w:cs="Times New Roman"/>
          <w:sz w:val="24"/>
          <w:szCs w:val="24"/>
        </w:rPr>
        <w:t xml:space="preserve">. </w:t>
      </w:r>
      <w:r w:rsidR="00316F1A">
        <w:rPr>
          <w:rFonts w:ascii="Times New Roman" w:hAnsi="Times New Roman" w:cs="Times New Roman"/>
          <w:sz w:val="24"/>
          <w:szCs w:val="24"/>
        </w:rPr>
        <w:t xml:space="preserve"> </w:t>
      </w:r>
      <w:r w:rsidRPr="001F1737">
        <w:rPr>
          <w:rFonts w:ascii="Times New Roman" w:hAnsi="Times New Roman" w:cs="Times New Roman"/>
          <w:sz w:val="24"/>
          <w:szCs w:val="24"/>
        </w:rPr>
        <w:t xml:space="preserve">As such, OSHA recommends that employers </w:t>
      </w:r>
      <w:r w:rsidRPr="001F1737" w:rsidR="0047063E">
        <w:rPr>
          <w:rFonts w:ascii="Times New Roman" w:hAnsi="Times New Roman" w:cs="Times New Roman"/>
          <w:sz w:val="24"/>
          <w:szCs w:val="24"/>
        </w:rPr>
        <w:t>implement</w:t>
      </w:r>
      <w:r w:rsidRPr="001F1737" w:rsidR="006568EF">
        <w:rPr>
          <w:rFonts w:ascii="Times New Roman" w:hAnsi="Times New Roman" w:cs="Times New Roman"/>
          <w:sz w:val="24"/>
          <w:szCs w:val="24"/>
        </w:rPr>
        <w:t xml:space="preserve"> various measures such as </w:t>
      </w:r>
      <w:r w:rsidRPr="001F1737">
        <w:rPr>
          <w:rFonts w:ascii="Times New Roman" w:hAnsi="Times New Roman" w:cs="Times New Roman"/>
          <w:sz w:val="24"/>
          <w:szCs w:val="24"/>
        </w:rPr>
        <w:t>limiting the number of people in one place at any given time</w:t>
      </w:r>
      <w:r w:rsidRPr="001F1737" w:rsidR="006E4F01">
        <w:rPr>
          <w:rFonts w:ascii="Times New Roman" w:hAnsi="Times New Roman" w:cs="Times New Roman"/>
          <w:sz w:val="24"/>
          <w:szCs w:val="24"/>
        </w:rPr>
        <w:t xml:space="preserve"> (including during toolbox talks and safety meetings)</w:t>
      </w:r>
      <w:r w:rsidRPr="001F1737">
        <w:rPr>
          <w:rFonts w:ascii="Times New Roman" w:hAnsi="Times New Roman" w:cs="Times New Roman"/>
          <w:sz w:val="24"/>
          <w:szCs w:val="24"/>
        </w:rPr>
        <w:t>, increas</w:t>
      </w:r>
      <w:r w:rsidR="00316F1A">
        <w:rPr>
          <w:rFonts w:ascii="Times New Roman" w:hAnsi="Times New Roman" w:cs="Times New Roman"/>
          <w:sz w:val="24"/>
          <w:szCs w:val="24"/>
        </w:rPr>
        <w:t>ing</w:t>
      </w:r>
      <w:r w:rsidRPr="001F1737">
        <w:rPr>
          <w:rFonts w:ascii="Times New Roman" w:hAnsi="Times New Roman" w:cs="Times New Roman"/>
          <w:sz w:val="24"/>
          <w:szCs w:val="24"/>
        </w:rPr>
        <w:t xml:space="preserve"> the physical space between workers and/or customers, alter</w:t>
      </w:r>
      <w:r w:rsidR="00316F1A">
        <w:rPr>
          <w:rFonts w:ascii="Times New Roman" w:hAnsi="Times New Roman" w:cs="Times New Roman"/>
          <w:sz w:val="24"/>
          <w:szCs w:val="24"/>
        </w:rPr>
        <w:t>ing</w:t>
      </w:r>
      <w:r w:rsidRPr="001F1737">
        <w:rPr>
          <w:rFonts w:ascii="Times New Roman" w:hAnsi="Times New Roman" w:cs="Times New Roman"/>
          <w:sz w:val="24"/>
          <w:szCs w:val="24"/>
        </w:rPr>
        <w:t xml:space="preserve"> work spaces to add physical cues reminding individuals to physically distance from one another (e.g., signs, tape marks, decals, etc.), </w:t>
      </w:r>
      <w:r w:rsidRPr="001F1737" w:rsidR="006568EF">
        <w:rPr>
          <w:rFonts w:ascii="Times New Roman" w:hAnsi="Times New Roman" w:cs="Times New Roman"/>
          <w:sz w:val="24"/>
          <w:szCs w:val="24"/>
        </w:rPr>
        <w:t>offering vulnerable workers duties that minimize their contact with others, and prohibiting handshaking or other forms of physical contact.</w:t>
      </w:r>
    </w:p>
    <w:p w:rsidR="006568EF" w:rsidRPr="001F1737" w:rsidP="00316F1A">
      <w:pPr>
        <w:pStyle w:val="BodyText"/>
        <w:keepNext/>
        <w:ind w:firstLine="0"/>
        <w:rPr>
          <w:rFonts w:ascii="Times New Roman" w:hAnsi="Times New Roman" w:cs="Times New Roman"/>
          <w:sz w:val="24"/>
          <w:szCs w:val="24"/>
        </w:rPr>
      </w:pPr>
      <w:r w:rsidRPr="001F1737">
        <w:rPr>
          <w:rFonts w:ascii="Times New Roman" w:hAnsi="Times New Roman" w:cs="Times New Roman"/>
          <w:sz w:val="24"/>
          <w:szCs w:val="24"/>
          <w:u w:val="single"/>
        </w:rPr>
        <w:t>Engineering Controls</w:t>
      </w:r>
    </w:p>
    <w:p w:rsidR="006568EF" w:rsidRPr="001F1737" w:rsidP="00316F1A">
      <w:pPr>
        <w:pStyle w:val="BodyText"/>
        <w:keepNext/>
        <w:ind w:firstLine="0"/>
        <w:rPr>
          <w:rFonts w:ascii="Times New Roman" w:hAnsi="Times New Roman" w:cs="Times New Roman"/>
          <w:sz w:val="24"/>
          <w:szCs w:val="24"/>
        </w:rPr>
      </w:pPr>
      <w:r w:rsidRPr="001F1737">
        <w:rPr>
          <w:rFonts w:ascii="Times New Roman" w:hAnsi="Times New Roman" w:cs="Times New Roman"/>
          <w:sz w:val="24"/>
          <w:szCs w:val="24"/>
        </w:rPr>
        <w:t>The guidance discusses two specific types of engineering controls</w:t>
      </w:r>
      <w:r w:rsidRPr="001F1737" w:rsidR="0047063E">
        <w:rPr>
          <w:rFonts w:ascii="Times New Roman" w:hAnsi="Times New Roman" w:cs="Times New Roman"/>
          <w:sz w:val="24"/>
          <w:szCs w:val="24"/>
        </w:rPr>
        <w:t xml:space="preserve"> for employers to consider</w:t>
      </w:r>
      <w:r w:rsidRPr="001F1737" w:rsidR="00117521">
        <w:rPr>
          <w:rFonts w:ascii="Times New Roman" w:hAnsi="Times New Roman" w:cs="Times New Roman"/>
          <w:sz w:val="24"/>
          <w:szCs w:val="24"/>
        </w:rPr>
        <w:t>: barriers between workers and ventilation.  At fixed workstations where workers are not able to remain at least six feet away from other people, OSHA recommends that transparent shields or other solid barriers (e.g., plexiglass, flexible strip curtains) be installed.  These barriers do not replace the need for social distancing</w:t>
      </w:r>
      <w:r w:rsidR="00316F1A">
        <w:rPr>
          <w:rFonts w:ascii="Times New Roman" w:hAnsi="Times New Roman" w:cs="Times New Roman"/>
          <w:sz w:val="24"/>
          <w:szCs w:val="24"/>
        </w:rPr>
        <w:t xml:space="preserve"> according to the Agency</w:t>
      </w:r>
      <w:r w:rsidRPr="001F1737" w:rsidR="00117521">
        <w:rPr>
          <w:rFonts w:ascii="Times New Roman" w:hAnsi="Times New Roman" w:cs="Times New Roman"/>
          <w:sz w:val="24"/>
          <w:szCs w:val="24"/>
        </w:rPr>
        <w:t xml:space="preserve">, and six feet of separation should </w:t>
      </w:r>
      <w:r w:rsidRPr="001F1737" w:rsidR="0047063E">
        <w:rPr>
          <w:rFonts w:ascii="Times New Roman" w:hAnsi="Times New Roman" w:cs="Times New Roman"/>
          <w:sz w:val="24"/>
          <w:szCs w:val="24"/>
        </w:rPr>
        <w:t xml:space="preserve">still </w:t>
      </w:r>
      <w:r w:rsidRPr="001F1737" w:rsidR="00117521">
        <w:rPr>
          <w:rFonts w:ascii="Times New Roman" w:hAnsi="Times New Roman" w:cs="Times New Roman"/>
          <w:sz w:val="24"/>
          <w:szCs w:val="24"/>
        </w:rPr>
        <w:t>be maintained between individuals when possible.</w:t>
      </w:r>
    </w:p>
    <w:p w:rsidR="00117521"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OSHA also recommends that employers improve ventilation to prevent the spread of COVID-19 in buildings.</w:t>
      </w:r>
      <w:r w:rsidRPr="001F1737" w:rsidR="00777C7E">
        <w:rPr>
          <w:rFonts w:ascii="Times New Roman" w:hAnsi="Times New Roman" w:cs="Times New Roman"/>
          <w:sz w:val="24"/>
          <w:szCs w:val="24"/>
        </w:rPr>
        <w:t xml:space="preserve">  The guidance lists a number of </w:t>
      </w:r>
      <w:r w:rsidRPr="001F1737" w:rsidR="0047063E">
        <w:rPr>
          <w:rFonts w:ascii="Times New Roman" w:hAnsi="Times New Roman" w:cs="Times New Roman"/>
          <w:sz w:val="24"/>
          <w:szCs w:val="24"/>
        </w:rPr>
        <w:t xml:space="preserve">helpful </w:t>
      </w:r>
      <w:r w:rsidRPr="001F1737" w:rsidR="00777C7E">
        <w:rPr>
          <w:rFonts w:ascii="Times New Roman" w:hAnsi="Times New Roman" w:cs="Times New Roman"/>
          <w:sz w:val="24"/>
          <w:szCs w:val="24"/>
        </w:rPr>
        <w:t>strategies</w:t>
      </w:r>
      <w:r w:rsidRPr="001F1737" w:rsidR="0047063E">
        <w:rPr>
          <w:rFonts w:ascii="Times New Roman" w:hAnsi="Times New Roman" w:cs="Times New Roman"/>
          <w:sz w:val="24"/>
          <w:szCs w:val="24"/>
        </w:rPr>
        <w:t xml:space="preserve"> to achieve this goal</w:t>
      </w:r>
      <w:r w:rsidRPr="001F1737" w:rsidR="00777C7E">
        <w:rPr>
          <w:rFonts w:ascii="Times New Roman" w:hAnsi="Times New Roman" w:cs="Times New Roman"/>
          <w:sz w:val="24"/>
          <w:szCs w:val="24"/>
        </w:rPr>
        <w:t>, s</w:t>
      </w:r>
      <w:r w:rsidRPr="001F1737" w:rsidR="0047063E">
        <w:rPr>
          <w:rFonts w:ascii="Times New Roman" w:hAnsi="Times New Roman" w:cs="Times New Roman"/>
          <w:sz w:val="24"/>
          <w:szCs w:val="24"/>
        </w:rPr>
        <w:t>uch as</w:t>
      </w:r>
      <w:r w:rsidRPr="001F1737" w:rsidR="00777C7E">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777C7E" w:rsidRPr="001F1737" w:rsidP="00777C7E">
      <w:pPr>
        <w:pStyle w:val="BodyText"/>
        <w:numPr>
          <w:ilvl w:val="0"/>
          <w:numId w:val="5"/>
        </w:numPr>
        <w:rPr>
          <w:rFonts w:ascii="Times New Roman" w:hAnsi="Times New Roman" w:cs="Times New Roman"/>
          <w:sz w:val="24"/>
          <w:szCs w:val="24"/>
        </w:rPr>
      </w:pPr>
      <w:r w:rsidRPr="001F1737">
        <w:rPr>
          <w:rFonts w:ascii="Times New Roman" w:hAnsi="Times New Roman" w:cs="Times New Roman"/>
          <w:sz w:val="24"/>
          <w:szCs w:val="24"/>
        </w:rPr>
        <w:t>Increase ventilation rates when possible.</w:t>
      </w:r>
    </w:p>
    <w:p w:rsidR="00777C7E" w:rsidRPr="001F1737" w:rsidP="00777C7E">
      <w:pPr>
        <w:pStyle w:val="BodyText"/>
        <w:numPr>
          <w:ilvl w:val="0"/>
          <w:numId w:val="5"/>
        </w:numPr>
        <w:rPr>
          <w:rFonts w:ascii="Times New Roman" w:hAnsi="Times New Roman" w:cs="Times New Roman"/>
          <w:sz w:val="24"/>
          <w:szCs w:val="24"/>
        </w:rPr>
      </w:pPr>
      <w:r w:rsidRPr="001F1737">
        <w:rPr>
          <w:rFonts w:ascii="Times New Roman" w:hAnsi="Times New Roman" w:cs="Times New Roman"/>
          <w:sz w:val="24"/>
          <w:szCs w:val="24"/>
        </w:rPr>
        <w:t>When weather conditions allow and it does not pose a safety or health risk to others in the building, increase fresh outdoor air by opening windows and doors.  Fans can be used in conjunction with open windows to increase effectiveness.</w:t>
      </w:r>
    </w:p>
    <w:p w:rsidR="00777C7E" w:rsidRPr="001F1737" w:rsidP="00777C7E">
      <w:pPr>
        <w:pStyle w:val="BodyText"/>
        <w:numPr>
          <w:ilvl w:val="0"/>
          <w:numId w:val="5"/>
        </w:numPr>
        <w:rPr>
          <w:rFonts w:ascii="Times New Roman" w:hAnsi="Times New Roman" w:cs="Times New Roman"/>
          <w:sz w:val="24"/>
          <w:szCs w:val="24"/>
        </w:rPr>
      </w:pPr>
      <w:r w:rsidRPr="001F1737">
        <w:rPr>
          <w:rFonts w:ascii="Times New Roman" w:hAnsi="Times New Roman" w:cs="Times New Roman"/>
          <w:sz w:val="24"/>
          <w:szCs w:val="24"/>
        </w:rPr>
        <w:t>Reduce or eliminate air recirculation.</w:t>
      </w:r>
    </w:p>
    <w:p w:rsidR="00777C7E" w:rsidRPr="001F1737" w:rsidP="00777C7E">
      <w:pPr>
        <w:pStyle w:val="BodyText"/>
        <w:numPr>
          <w:ilvl w:val="0"/>
          <w:numId w:val="5"/>
        </w:numPr>
        <w:rPr>
          <w:rFonts w:ascii="Times New Roman" w:hAnsi="Times New Roman" w:cs="Times New Roman"/>
          <w:sz w:val="24"/>
          <w:szCs w:val="24"/>
        </w:rPr>
      </w:pPr>
      <w:r w:rsidRPr="001F1737">
        <w:rPr>
          <w:rFonts w:ascii="Times New Roman" w:hAnsi="Times New Roman" w:cs="Times New Roman"/>
          <w:sz w:val="24"/>
          <w:szCs w:val="24"/>
        </w:rPr>
        <w:t>Improve central air filtration to the MERV-13 or the highest compatible with the filter rack, and seal edges of the filter to limit bypass.</w:t>
      </w:r>
    </w:p>
    <w:p w:rsidR="008B058F" w:rsidRPr="001F1737" w:rsidP="008B058F">
      <w:pPr>
        <w:pStyle w:val="BodyText"/>
        <w:ind w:firstLine="0"/>
        <w:rPr>
          <w:rFonts w:ascii="Times New Roman" w:hAnsi="Times New Roman" w:cs="Times New Roman"/>
          <w:sz w:val="24"/>
          <w:szCs w:val="24"/>
        </w:rPr>
      </w:pPr>
      <w:r w:rsidRPr="001F1737">
        <w:rPr>
          <w:rFonts w:ascii="Times New Roman" w:hAnsi="Times New Roman" w:cs="Times New Roman"/>
          <w:sz w:val="24"/>
          <w:szCs w:val="24"/>
          <w:u w:val="single"/>
        </w:rPr>
        <w:t xml:space="preserve">Face Coverings and </w:t>
      </w:r>
      <w:r w:rsidRPr="001F1737" w:rsidR="000D3830">
        <w:rPr>
          <w:rFonts w:ascii="Times New Roman" w:hAnsi="Times New Roman" w:cs="Times New Roman"/>
          <w:sz w:val="24"/>
          <w:szCs w:val="24"/>
          <w:u w:val="single"/>
        </w:rPr>
        <w:t>PPE</w:t>
      </w:r>
    </w:p>
    <w:p w:rsidR="00DA3366" w:rsidRPr="001F1737" w:rsidP="008B058F">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 xml:space="preserve">Face Coverings </w:t>
      </w:r>
      <w:r w:rsidRPr="001F1737" w:rsidR="00B744B4">
        <w:rPr>
          <w:rFonts w:ascii="Times New Roman" w:hAnsi="Times New Roman" w:cs="Times New Roman"/>
          <w:sz w:val="24"/>
          <w:szCs w:val="24"/>
        </w:rPr>
        <w:t xml:space="preserve">are simple barriers that help prevent respiratory droplets from reaching others. </w:t>
      </w:r>
      <w:r w:rsidRPr="001F1737">
        <w:rPr>
          <w:rFonts w:ascii="Times New Roman" w:hAnsi="Times New Roman" w:cs="Times New Roman"/>
          <w:sz w:val="24"/>
          <w:szCs w:val="24"/>
        </w:rPr>
        <w:t xml:space="preserve"> </w:t>
      </w:r>
      <w:r w:rsidR="00316F1A">
        <w:rPr>
          <w:rFonts w:ascii="Times New Roman" w:hAnsi="Times New Roman" w:cs="Times New Roman"/>
          <w:sz w:val="24"/>
          <w:szCs w:val="24"/>
        </w:rPr>
        <w:t>According to OSHA, f</w:t>
      </w:r>
      <w:r w:rsidRPr="001F1737" w:rsidR="00752A24">
        <w:rPr>
          <w:rFonts w:ascii="Times New Roman" w:hAnsi="Times New Roman" w:cs="Times New Roman"/>
          <w:sz w:val="24"/>
          <w:szCs w:val="24"/>
        </w:rPr>
        <w:t>ace coverings should be made of at least two layers of a tightly woven breathable fabric</w:t>
      </w:r>
      <w:r w:rsidRPr="001F1737">
        <w:rPr>
          <w:rFonts w:ascii="Times New Roman" w:hAnsi="Times New Roman" w:cs="Times New Roman"/>
          <w:sz w:val="24"/>
          <w:szCs w:val="24"/>
        </w:rPr>
        <w:t xml:space="preserve"> </w:t>
      </w:r>
      <w:r w:rsidRPr="001F1737" w:rsidR="00752A24">
        <w:rPr>
          <w:rFonts w:ascii="Times New Roman" w:hAnsi="Times New Roman" w:cs="Times New Roman"/>
          <w:sz w:val="24"/>
          <w:szCs w:val="24"/>
        </w:rPr>
        <w:t xml:space="preserve">and should not have exhalation valves or vents. </w:t>
      </w:r>
      <w:r w:rsidR="00316F1A">
        <w:rPr>
          <w:rFonts w:ascii="Times New Roman" w:hAnsi="Times New Roman" w:cs="Times New Roman"/>
          <w:sz w:val="24"/>
          <w:szCs w:val="24"/>
        </w:rPr>
        <w:t xml:space="preserve"> </w:t>
      </w:r>
      <w:r w:rsidRPr="001F1737" w:rsidR="00752A24">
        <w:rPr>
          <w:rFonts w:ascii="Times New Roman" w:hAnsi="Times New Roman" w:cs="Times New Roman"/>
          <w:sz w:val="24"/>
          <w:szCs w:val="24"/>
        </w:rPr>
        <w:t>They should fit snugly over the nose, mouth, and chin with no large gaps on the outside of the face.  When worn properly, f</w:t>
      </w:r>
      <w:r w:rsidRPr="001F1737" w:rsidR="00B744B4">
        <w:rPr>
          <w:rFonts w:ascii="Times New Roman" w:hAnsi="Times New Roman" w:cs="Times New Roman"/>
          <w:sz w:val="24"/>
          <w:szCs w:val="24"/>
        </w:rPr>
        <w:t xml:space="preserve">ace coverings can </w:t>
      </w:r>
      <w:r w:rsidRPr="001F1737" w:rsidR="009003BF">
        <w:rPr>
          <w:rFonts w:ascii="Times New Roman" w:hAnsi="Times New Roman" w:cs="Times New Roman"/>
          <w:sz w:val="24"/>
          <w:szCs w:val="24"/>
        </w:rPr>
        <w:t>suppress the spread of COVID-19</w:t>
      </w:r>
      <w:r w:rsidRPr="001F1737" w:rsidR="00B744B4">
        <w:rPr>
          <w:rFonts w:ascii="Times New Roman" w:hAnsi="Times New Roman" w:cs="Times New Roman"/>
          <w:sz w:val="24"/>
          <w:szCs w:val="24"/>
        </w:rPr>
        <w:t xml:space="preserve">.  </w:t>
      </w:r>
      <w:r w:rsidRPr="001F1737" w:rsidR="009003BF">
        <w:rPr>
          <w:rFonts w:ascii="Times New Roman" w:hAnsi="Times New Roman" w:cs="Times New Roman"/>
          <w:sz w:val="24"/>
          <w:szCs w:val="24"/>
        </w:rPr>
        <w:t>Wearing a face covering, however, is complementary to and not a replacement for physical distancing.</w:t>
      </w:r>
    </w:p>
    <w:p w:rsidR="00DA3366" w:rsidRPr="001F1737" w:rsidP="008B058F">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T</w:t>
      </w:r>
      <w:r w:rsidRPr="001F1737">
        <w:rPr>
          <w:rFonts w:ascii="Times New Roman" w:hAnsi="Times New Roman" w:cs="Times New Roman"/>
          <w:sz w:val="24"/>
          <w:szCs w:val="24"/>
        </w:rPr>
        <w:t xml:space="preserve">he guidance recommends that employers provide all workers with face coverings at no cost to the worker.  </w:t>
      </w:r>
      <w:r w:rsidRPr="001F1737" w:rsidR="009003BF">
        <w:rPr>
          <w:rFonts w:ascii="Times New Roman" w:hAnsi="Times New Roman" w:cs="Times New Roman"/>
          <w:sz w:val="24"/>
          <w:szCs w:val="24"/>
        </w:rPr>
        <w:t>In addition, employers should require any other individuals at the workplace (e.g., visitors, customers, non-employees) to wear a face covering unless they are under the age of two or are actively consuming food or beverages on site.</w:t>
      </w:r>
    </w:p>
    <w:p w:rsidR="00DA3366" w:rsidRPr="001F1737" w:rsidP="008B058F">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OSHA standards may require employers to provide PPE to supplement other controls when the measures discussed above cannot be implemented or do not protect workers fully.  In these scenarios, employers must determine what PPE is necessary and provide all necessary PPE to workers at no cost in accordance with relevant OSHA standards</w:t>
      </w:r>
      <w:r w:rsidR="00B175C1">
        <w:rPr>
          <w:rFonts w:ascii="Times New Roman" w:hAnsi="Times New Roman" w:cs="Times New Roman"/>
          <w:sz w:val="24"/>
          <w:szCs w:val="24"/>
        </w:rPr>
        <w:t>.</w:t>
      </w:r>
    </w:p>
    <w:p w:rsidR="00680F8B" w:rsidRPr="001F1737" w:rsidP="00B175C1">
      <w:pPr>
        <w:pStyle w:val="BodyText"/>
        <w:keepNext/>
        <w:ind w:firstLine="0"/>
        <w:rPr>
          <w:rFonts w:ascii="Times New Roman" w:hAnsi="Times New Roman" w:cs="Times New Roman"/>
          <w:sz w:val="24"/>
          <w:szCs w:val="24"/>
          <w:u w:val="single"/>
        </w:rPr>
      </w:pPr>
      <w:r w:rsidRPr="001F1737">
        <w:rPr>
          <w:rFonts w:ascii="Times New Roman" w:hAnsi="Times New Roman" w:cs="Times New Roman"/>
          <w:sz w:val="24"/>
          <w:szCs w:val="24"/>
          <w:u w:val="single"/>
        </w:rPr>
        <w:t>Sanitization, Cleaning, and Disinfecting Practices</w:t>
      </w:r>
    </w:p>
    <w:p w:rsidR="00DA3366" w:rsidRPr="001F1737" w:rsidP="00B175C1">
      <w:pPr>
        <w:pStyle w:val="BodyText"/>
        <w:keepNext/>
        <w:ind w:firstLine="0"/>
        <w:rPr>
          <w:rFonts w:ascii="Times New Roman" w:hAnsi="Times New Roman" w:cs="Times New Roman"/>
          <w:sz w:val="24"/>
          <w:szCs w:val="24"/>
        </w:rPr>
      </w:pPr>
      <w:r w:rsidRPr="001F1737">
        <w:rPr>
          <w:rFonts w:ascii="Times New Roman" w:hAnsi="Times New Roman" w:cs="Times New Roman"/>
          <w:sz w:val="24"/>
          <w:szCs w:val="24"/>
        </w:rPr>
        <w:t xml:space="preserve">Per OSHA’s guidance, employers should ensure that workers, customers, and visitors have adequate supplies and time to clean their hands frequently and cover their coughs and sneezes.  Posters encouraging </w:t>
      </w:r>
      <w:r w:rsidRPr="001F1737" w:rsidR="000A2DA2">
        <w:rPr>
          <w:rFonts w:ascii="Times New Roman" w:hAnsi="Times New Roman" w:cs="Times New Roman"/>
          <w:sz w:val="24"/>
          <w:szCs w:val="24"/>
        </w:rPr>
        <w:t>hand hygiene and physical distancing should be posted at the entrance to a workplace and in other areas where they are likely to be seen.  These posters should be in a language workers can understand, including non-English speakers.</w:t>
      </w:r>
    </w:p>
    <w:p w:rsidR="00DF35B5" w:rsidRPr="001F1737" w:rsidP="008272CC">
      <w:pPr>
        <w:pStyle w:val="BodyText"/>
        <w:ind w:firstLine="0"/>
        <w:rPr>
          <w:rFonts w:ascii="Times New Roman" w:hAnsi="Times New Roman" w:cs="Times New Roman"/>
          <w:sz w:val="24"/>
          <w:szCs w:val="24"/>
        </w:rPr>
      </w:pPr>
      <w:r w:rsidRPr="001F1737">
        <w:rPr>
          <w:rFonts w:ascii="Times New Roman" w:hAnsi="Times New Roman" w:cs="Times New Roman"/>
          <w:sz w:val="24"/>
          <w:szCs w:val="24"/>
        </w:rPr>
        <w:t xml:space="preserve">Employers should also develop, implement, and maintain a plan to perform regular cleanings to reduce the risk of exposure to COVID-19 in the workplace.  This should include routine cleaning </w:t>
      </w:r>
      <w:r w:rsidRPr="001F1737" w:rsidR="006E4F01">
        <w:rPr>
          <w:rFonts w:ascii="Times New Roman" w:hAnsi="Times New Roman" w:cs="Times New Roman"/>
          <w:sz w:val="24"/>
          <w:szCs w:val="24"/>
        </w:rPr>
        <w:t xml:space="preserve">and disinfecting </w:t>
      </w:r>
      <w:r w:rsidRPr="001F1737">
        <w:rPr>
          <w:rFonts w:ascii="Times New Roman" w:hAnsi="Times New Roman" w:cs="Times New Roman"/>
          <w:sz w:val="24"/>
          <w:szCs w:val="24"/>
        </w:rPr>
        <w:t xml:space="preserve">of all frequently touched </w:t>
      </w:r>
      <w:r w:rsidRPr="001F1737" w:rsidR="006E4F01">
        <w:rPr>
          <w:rFonts w:ascii="Times New Roman" w:hAnsi="Times New Roman" w:cs="Times New Roman"/>
          <w:sz w:val="24"/>
          <w:szCs w:val="24"/>
        </w:rPr>
        <w:t>surfaces and portable jobsite toilets</w:t>
      </w:r>
      <w:r w:rsidRPr="001F1737">
        <w:rPr>
          <w:rFonts w:ascii="Times New Roman" w:hAnsi="Times New Roman" w:cs="Times New Roman"/>
          <w:sz w:val="24"/>
          <w:szCs w:val="24"/>
        </w:rPr>
        <w:t>, prohibiting the sharing of objects or tools between workers or ensuring appropriate cleaning and disinfection of shared tools, providing disposable disinfecting wipes</w:t>
      </w:r>
      <w:r w:rsidRPr="001F1737" w:rsidR="00BC7DAC">
        <w:rPr>
          <w:rFonts w:ascii="Times New Roman" w:hAnsi="Times New Roman" w:cs="Times New Roman"/>
          <w:sz w:val="24"/>
          <w:szCs w:val="24"/>
        </w:rPr>
        <w:t xml:space="preserve"> so that commonly used surfaces can be wiped down before each use, storing and using disinfectants in a responsible manner, and advising workers to always wear gloves or additional PPE appropriate for the chemicals being used.</w:t>
      </w:r>
      <w:bookmarkStart w:id="0" w:name="_GoBack"/>
      <w:bookmarkEnd w:id="0"/>
    </w:p>
    <w:sectPr w:rsidSect="00014F0E">
      <w:footerReference w:type="even" r:id="rId6"/>
      <w:footerReference w:type="default" r:id="rId7"/>
      <w:pgSz w:w="12240" w:h="15840" w:code="1"/>
      <w:pgMar w:top="1440" w:right="1440" w:bottom="1440" w:left="1440" w:header="72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Bahnschrift Light"/>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54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41D" w:rsidRPr="009575A1">
    <w:pPr>
      <w:pStyle w:val="Footer"/>
    </w:pPr>
    <w:r w:rsidRPr="009575A1">
      <w:rPr>
        <w:rStyle w:val="PageNumber"/>
      </w:rPr>
      <w:fldChar w:fldCharType="begin"/>
    </w:r>
    <w:r w:rsidRPr="009575A1">
      <w:rPr>
        <w:rStyle w:val="PageNumber"/>
      </w:rPr>
      <w:instrText xml:space="preserve"> PAGE </w:instrText>
    </w:r>
    <w:r w:rsidRPr="009575A1">
      <w:rPr>
        <w:rStyle w:val="PageNumber"/>
      </w:rPr>
      <w:fldChar w:fldCharType="separate"/>
    </w:r>
    <w:r w:rsidR="00B175C1">
      <w:rPr>
        <w:rStyle w:val="PageNumber"/>
        <w:noProof/>
      </w:rPr>
      <w:t>3</w:t>
    </w:r>
    <w:r w:rsidRPr="009575A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B1DE0" w:rsidP="000B1DE0">
      <w:r>
        <w:separator/>
      </w:r>
    </w:p>
  </w:footnote>
  <w:footnote w:type="continuationSeparator" w:id="1">
    <w:p w:rsidR="000B1DE0" w:rsidP="000B1DE0">
      <w:r>
        <w:continuationSeparator/>
      </w:r>
    </w:p>
  </w:footnote>
  <w:footnote w:id="2">
    <w:p w:rsidR="000B1DE0" w:rsidRPr="007A18D1" w:rsidP="007A18D1">
      <w:pPr>
        <w:pStyle w:val="FootnoteText"/>
        <w:jc w:val="both"/>
        <w:rPr>
          <w:rFonts w:ascii="Times New Roman" w:hAnsi="Times New Roman" w:cs="Times New Roman"/>
          <w:sz w:val="24"/>
          <w:szCs w:val="24"/>
        </w:rPr>
      </w:pPr>
      <w:r w:rsidRPr="007A18D1">
        <w:rPr>
          <w:rStyle w:val="FootnoteReference"/>
          <w:rFonts w:ascii="Times New Roman" w:hAnsi="Times New Roman" w:cs="Times New Roman"/>
          <w:sz w:val="24"/>
          <w:szCs w:val="24"/>
        </w:rPr>
        <w:footnoteRef/>
      </w:r>
      <w:r w:rsidRPr="007A18D1">
        <w:rPr>
          <w:rFonts w:ascii="Times New Roman" w:hAnsi="Times New Roman" w:cs="Times New Roman"/>
          <w:sz w:val="24"/>
          <w:szCs w:val="24"/>
        </w:rPr>
        <w:t xml:space="preserve"> </w:t>
      </w:r>
      <w:r w:rsidRPr="007A18D1" w:rsidR="00B10E80">
        <w:rPr>
          <w:rFonts w:ascii="Times New Roman" w:hAnsi="Times New Roman" w:cs="Times New Roman"/>
          <w:sz w:val="24"/>
          <w:szCs w:val="24"/>
        </w:rPr>
        <w:t xml:space="preserve">For a copy of OSHA’s guidance, see </w:t>
      </w:r>
      <w:r w:rsidRPr="007A18D1">
        <w:rPr>
          <w:rFonts w:ascii="Times New Roman" w:hAnsi="Times New Roman" w:cs="Times New Roman"/>
          <w:sz w:val="24"/>
          <w:szCs w:val="24"/>
        </w:rPr>
        <w:t>https://www.osha.gov/coronavirus/safework</w:t>
      </w:r>
      <w:r w:rsidRPr="007A18D1" w:rsidR="008B058F">
        <w:rPr>
          <w:rFonts w:ascii="Times New Roman" w:hAnsi="Times New Roman" w:cs="Times New Roman"/>
          <w:sz w:val="24"/>
          <w:szCs w:val="24"/>
        </w:rPr>
        <w:t>.</w:t>
      </w:r>
      <w:r w:rsidRPr="007A18D1">
        <w:rPr>
          <w:rFonts w:ascii="Times New Roman" w:hAnsi="Times New Roman" w:cs="Times New Roman"/>
          <w:sz w:val="24"/>
          <w:szCs w:val="24"/>
        </w:rPr>
        <w:t xml:space="preserve"> </w:t>
      </w:r>
    </w:p>
  </w:footnote>
  <w:footnote w:id="3">
    <w:p w:rsidR="00295A8D" w:rsidRPr="007A18D1" w:rsidP="007A18D1">
      <w:pPr>
        <w:pStyle w:val="FootnoteText"/>
        <w:jc w:val="both"/>
        <w:rPr>
          <w:rFonts w:ascii="Times New Roman" w:hAnsi="Times New Roman" w:cs="Times New Roman"/>
          <w:sz w:val="24"/>
          <w:szCs w:val="24"/>
        </w:rPr>
      </w:pPr>
      <w:r w:rsidRPr="007A18D1">
        <w:rPr>
          <w:rStyle w:val="FootnoteReference"/>
          <w:rFonts w:ascii="Times New Roman" w:hAnsi="Times New Roman" w:cs="Times New Roman"/>
          <w:sz w:val="24"/>
          <w:szCs w:val="24"/>
        </w:rPr>
        <w:footnoteRef/>
      </w:r>
      <w:r w:rsidRPr="007A18D1">
        <w:rPr>
          <w:rFonts w:ascii="Times New Roman" w:hAnsi="Times New Roman" w:cs="Times New Roman"/>
          <w:sz w:val="24"/>
          <w:szCs w:val="24"/>
        </w:rPr>
        <w:t xml:space="preserve"> For a complete list of the recommended elements for </w:t>
      </w:r>
      <w:r w:rsidRPr="007A18D1" w:rsidR="00FC55FE">
        <w:rPr>
          <w:rFonts w:ascii="Times New Roman" w:hAnsi="Times New Roman" w:cs="Times New Roman"/>
          <w:sz w:val="24"/>
          <w:szCs w:val="24"/>
        </w:rPr>
        <w:t>a</w:t>
      </w:r>
      <w:r w:rsidRPr="007A18D1">
        <w:rPr>
          <w:rFonts w:ascii="Times New Roman" w:hAnsi="Times New Roman" w:cs="Times New Roman"/>
          <w:sz w:val="24"/>
          <w:szCs w:val="24"/>
        </w:rPr>
        <w:t xml:space="preserve"> COVID-19 Prevention Plan, see https://www.osha.gov/coronavirus/safework#role-employers-workers. </w:t>
      </w:r>
    </w:p>
  </w:footnote>
  <w:footnote w:id="4">
    <w:p w:rsidR="008B058F" w:rsidRPr="00B175C1">
      <w:pPr>
        <w:pStyle w:val="FootnoteText"/>
        <w:rPr>
          <w:rFonts w:ascii="Times New Roman" w:hAnsi="Times New Roman" w:cs="Times New Roman"/>
          <w:sz w:val="24"/>
          <w:szCs w:val="24"/>
        </w:rPr>
      </w:pPr>
      <w:r w:rsidRPr="00B175C1">
        <w:rPr>
          <w:rStyle w:val="FootnoteReference"/>
          <w:rFonts w:ascii="Times New Roman" w:hAnsi="Times New Roman" w:cs="Times New Roman"/>
          <w:sz w:val="24"/>
          <w:szCs w:val="24"/>
        </w:rPr>
        <w:footnoteRef/>
      </w:r>
      <w:r w:rsidRPr="00B175C1">
        <w:rPr>
          <w:rFonts w:ascii="Times New Roman" w:hAnsi="Times New Roman" w:cs="Times New Roman"/>
          <w:sz w:val="24"/>
          <w:szCs w:val="24"/>
        </w:rPr>
        <w:t xml:space="preserve"> OSHA recommends a number of additional methods to improve ventilation.  For a complete list of ventilation recommendations, see https://www.osha.gov/coronavirus/safework#improving-ventilation.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B50216"/>
    <w:multiLevelType w:val="hybridMultilevel"/>
    <w:tmpl w:val="87C89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0986798"/>
    <w:multiLevelType w:val="hybridMultilevel"/>
    <w:tmpl w:val="E88833C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25241E"/>
    <w:multiLevelType w:val="hybridMultilevel"/>
    <w:tmpl w:val="B6C667F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10A5F02"/>
    <w:multiLevelType w:val="hybridMultilevel"/>
    <w:tmpl w:val="0ECAD8B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392432"/>
    <w:multiLevelType w:val="hybridMultilevel"/>
    <w:tmpl w:val="E3328A0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F0E"/>
    <w:pPr>
      <w:spacing w:after="0" w:line="240" w:lineRule="auto"/>
    </w:pPr>
    <w:rPr>
      <w:rFonts w:ascii="Calibri" w:eastAsia="Times New Roman" w:hAnsi="Calibri" w:cs="Calibr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4F0E"/>
    <w:pPr>
      <w:spacing w:after="240"/>
      <w:ind w:firstLine="1440"/>
      <w:jc w:val="both"/>
    </w:pPr>
    <w:rPr>
      <w:rFonts w:cs="Shruti"/>
    </w:rPr>
  </w:style>
  <w:style w:type="character" w:customStyle="1" w:styleId="BodyTextChar">
    <w:name w:val="Body Text Char"/>
    <w:basedOn w:val="DefaultParagraphFont"/>
    <w:link w:val="BodyText"/>
    <w:rsid w:val="00E338E4"/>
    <w:rPr>
      <w:rFonts w:ascii="Calibri" w:eastAsia="Times New Roman" w:hAnsi="Calibri" w:cs="Shruti"/>
      <w:szCs w:val="20"/>
    </w:rPr>
  </w:style>
  <w:style w:type="paragraph" w:customStyle="1" w:styleId="BodyTextContinued">
    <w:name w:val="Body Text Continued"/>
    <w:basedOn w:val="BodyText"/>
    <w:next w:val="BodyText"/>
    <w:rsid w:val="00014F0E"/>
    <w:pPr>
      <w:ind w:firstLine="0"/>
    </w:pPr>
  </w:style>
  <w:style w:type="paragraph" w:styleId="Quote">
    <w:name w:val="Quote"/>
    <w:basedOn w:val="Normal"/>
    <w:next w:val="BodyTextContinued"/>
    <w:link w:val="QuoteChar"/>
    <w:qFormat/>
    <w:rsid w:val="00014F0E"/>
    <w:pPr>
      <w:spacing w:after="240"/>
      <w:ind w:left="1440" w:right="1440"/>
    </w:pPr>
  </w:style>
  <w:style w:type="character" w:customStyle="1" w:styleId="QuoteChar">
    <w:name w:val="Quote Char"/>
    <w:basedOn w:val="DefaultParagraphFont"/>
    <w:link w:val="Quote"/>
    <w:rsid w:val="00E338E4"/>
    <w:rPr>
      <w:rFonts w:ascii="Calibri" w:eastAsia="Times New Roman" w:hAnsi="Calibri" w:cs="Calibri"/>
      <w:szCs w:val="20"/>
    </w:rPr>
  </w:style>
  <w:style w:type="paragraph" w:styleId="Header">
    <w:name w:val="header"/>
    <w:basedOn w:val="Normal"/>
    <w:link w:val="HeaderChar"/>
    <w:rsid w:val="00014F0E"/>
    <w:pPr>
      <w:tabs>
        <w:tab w:val="center" w:pos="4320"/>
        <w:tab w:val="right" w:pos="8640"/>
      </w:tabs>
    </w:pPr>
  </w:style>
  <w:style w:type="character" w:customStyle="1" w:styleId="HeaderChar">
    <w:name w:val="Header Char"/>
    <w:basedOn w:val="DefaultParagraphFont"/>
    <w:link w:val="Header"/>
    <w:rsid w:val="00E338E4"/>
    <w:rPr>
      <w:rFonts w:ascii="Calibri" w:eastAsia="Times New Roman" w:hAnsi="Calibri" w:cs="Calibri"/>
      <w:szCs w:val="20"/>
    </w:rPr>
  </w:style>
  <w:style w:type="paragraph" w:styleId="Footer">
    <w:name w:val="footer"/>
    <w:basedOn w:val="Normal"/>
    <w:link w:val="FooterChar"/>
    <w:rsid w:val="00014F0E"/>
    <w:pPr>
      <w:tabs>
        <w:tab w:val="center" w:pos="4680"/>
        <w:tab w:val="right" w:pos="9360"/>
      </w:tabs>
      <w:jc w:val="center"/>
    </w:pPr>
    <w:rPr>
      <w:rFonts w:cs="Shruti"/>
    </w:rPr>
  </w:style>
  <w:style w:type="character" w:customStyle="1" w:styleId="FooterChar">
    <w:name w:val="Footer Char"/>
    <w:basedOn w:val="DefaultParagraphFont"/>
    <w:link w:val="Footer"/>
    <w:rsid w:val="00E338E4"/>
    <w:rPr>
      <w:rFonts w:ascii="Calibri" w:eastAsia="Times New Roman" w:hAnsi="Calibri" w:cs="Shruti"/>
      <w:szCs w:val="20"/>
    </w:rPr>
  </w:style>
  <w:style w:type="character" w:styleId="PageNumber">
    <w:name w:val="page number"/>
    <w:basedOn w:val="DefaultParagraphFont"/>
    <w:rsid w:val="00014F0E"/>
  </w:style>
  <w:style w:type="paragraph" w:styleId="BalloonText">
    <w:name w:val="Balloon Text"/>
    <w:basedOn w:val="Normal"/>
    <w:link w:val="BalloonTextChar"/>
    <w:rsid w:val="00014F0E"/>
    <w:rPr>
      <w:sz w:val="16"/>
      <w:szCs w:val="16"/>
    </w:rPr>
  </w:style>
  <w:style w:type="character" w:customStyle="1" w:styleId="BalloonTextChar">
    <w:name w:val="Balloon Text Char"/>
    <w:link w:val="BalloonText"/>
    <w:rsid w:val="00014F0E"/>
    <w:rPr>
      <w:rFonts w:ascii="Calibri" w:eastAsia="Times New Roman" w:hAnsi="Calibri" w:cs="Calibri"/>
      <w:sz w:val="16"/>
      <w:szCs w:val="16"/>
    </w:rPr>
  </w:style>
  <w:style w:type="paragraph" w:customStyle="1" w:styleId="DeliveryPhrase">
    <w:name w:val="Delivery Phrase"/>
    <w:basedOn w:val="Normal"/>
    <w:rsid w:val="00014F0E"/>
    <w:pPr>
      <w:spacing w:after="240"/>
      <w:outlineLvl w:val="0"/>
    </w:pPr>
    <w:rPr>
      <w:rFonts w:cs="Shruti"/>
      <w:b/>
      <w:caps/>
    </w:rPr>
  </w:style>
  <w:style w:type="paragraph" w:customStyle="1" w:styleId="tblText">
    <w:name w:val="tbl Text"/>
    <w:basedOn w:val="Normal"/>
    <w:rsid w:val="00014F0E"/>
    <w:pPr>
      <w:spacing w:after="240"/>
      <w:ind w:right="215"/>
    </w:pPr>
    <w:rPr>
      <w:rFonts w:cs="Shruti"/>
    </w:rPr>
  </w:style>
  <w:style w:type="paragraph" w:customStyle="1" w:styleId="MemoDate">
    <w:name w:val="Memo Date"/>
    <w:basedOn w:val="tblText"/>
    <w:rsid w:val="00014F0E"/>
    <w:pPr>
      <w:ind w:right="214"/>
    </w:pPr>
  </w:style>
  <w:style w:type="paragraph" w:customStyle="1" w:styleId="MemoSignatureSub">
    <w:name w:val="Memo Signature Sub"/>
    <w:basedOn w:val="Normal"/>
    <w:rsid w:val="00014F0E"/>
    <w:pPr>
      <w:spacing w:after="240"/>
      <w:ind w:left="720" w:hanging="720"/>
    </w:pPr>
    <w:rPr>
      <w:rFonts w:cs="Shruti"/>
    </w:rPr>
  </w:style>
  <w:style w:type="paragraph" w:customStyle="1" w:styleId="tblHeading">
    <w:name w:val="tbl Heading"/>
    <w:basedOn w:val="tblText"/>
    <w:rsid w:val="00014F0E"/>
  </w:style>
  <w:style w:type="paragraph" w:styleId="Title">
    <w:name w:val="Title"/>
    <w:basedOn w:val="Normal"/>
    <w:link w:val="TitleChar"/>
    <w:qFormat/>
    <w:rsid w:val="00014F0E"/>
    <w:pPr>
      <w:spacing w:before="120" w:after="600"/>
      <w:jc w:val="center"/>
      <w:outlineLvl w:val="0"/>
    </w:pPr>
    <w:rPr>
      <w:rFonts w:cs="Shruti"/>
      <w:caps/>
      <w:spacing w:val="60"/>
    </w:rPr>
  </w:style>
  <w:style w:type="character" w:customStyle="1" w:styleId="TitleChar">
    <w:name w:val="Title Char"/>
    <w:basedOn w:val="DefaultParagraphFont"/>
    <w:link w:val="Title"/>
    <w:rsid w:val="00014F0E"/>
    <w:rPr>
      <w:rFonts w:ascii="Calibri" w:eastAsia="Times New Roman" w:hAnsi="Calibri" w:cs="Shruti"/>
      <w:caps/>
      <w:spacing w:val="60"/>
      <w:szCs w:val="20"/>
    </w:rPr>
  </w:style>
  <w:style w:type="paragraph" w:customStyle="1" w:styleId="MemoSignature">
    <w:name w:val="Memo Signature"/>
    <w:basedOn w:val="Normal"/>
    <w:rsid w:val="00014F0E"/>
    <w:pPr>
      <w:keepNext/>
      <w:keepLines/>
      <w:ind w:left="4680"/>
    </w:pPr>
  </w:style>
  <w:style w:type="paragraph" w:customStyle="1" w:styleId="Letterhead">
    <w:name w:val="Letterhead"/>
    <w:rsid w:val="00014F0E"/>
    <w:pPr>
      <w:spacing w:after="0" w:line="240" w:lineRule="auto"/>
      <w:jc w:val="center"/>
    </w:pPr>
    <w:rPr>
      <w:rFonts w:ascii="Tahoma" w:eastAsia="Times New Roman" w:hAnsi="Tahoma" w:cs="Times New Roman"/>
      <w:caps/>
      <w:noProof/>
      <w:spacing w:val="40"/>
      <w:sz w:val="16"/>
      <w:szCs w:val="20"/>
    </w:rPr>
  </w:style>
  <w:style w:type="paragraph" w:styleId="FootnoteText">
    <w:name w:val="footnote text"/>
    <w:basedOn w:val="Normal"/>
    <w:link w:val="FootnoteTextChar"/>
    <w:uiPriority w:val="99"/>
    <w:semiHidden/>
    <w:unhideWhenUsed/>
    <w:rsid w:val="000B1DE0"/>
    <w:rPr>
      <w:sz w:val="20"/>
    </w:rPr>
  </w:style>
  <w:style w:type="character" w:customStyle="1" w:styleId="FootnoteTextChar">
    <w:name w:val="Footnote Text Char"/>
    <w:basedOn w:val="DefaultParagraphFont"/>
    <w:link w:val="FootnoteText"/>
    <w:uiPriority w:val="99"/>
    <w:semiHidden/>
    <w:rsid w:val="000B1DE0"/>
    <w:rPr>
      <w:rFonts w:ascii="Calibri" w:eastAsia="Times New Roman" w:hAnsi="Calibri" w:cs="Calibri"/>
      <w:sz w:val="20"/>
      <w:szCs w:val="20"/>
    </w:rPr>
  </w:style>
  <w:style w:type="character" w:styleId="FootnoteReference">
    <w:name w:val="footnote reference"/>
    <w:basedOn w:val="DefaultParagraphFont"/>
    <w:uiPriority w:val="99"/>
    <w:semiHidden/>
    <w:unhideWhenUsed/>
    <w:rsid w:val="000B1DE0"/>
    <w:rPr>
      <w:vertAlign w:val="superscript"/>
    </w:rPr>
  </w:style>
  <w:style w:type="character" w:styleId="Hyperlink">
    <w:name w:val="Hyperlink"/>
    <w:basedOn w:val="DefaultParagraphFont"/>
    <w:uiPriority w:val="99"/>
    <w:unhideWhenUsed/>
    <w:rsid w:val="000B1DE0"/>
    <w:rPr>
      <w:color w:val="0563C1" w:themeColor="hyperlink"/>
      <w:u w:val="single"/>
    </w:rPr>
  </w:style>
  <w:style w:type="character" w:customStyle="1" w:styleId="zzmpTrailerItem">
    <w:name w:val="zzmpTrailerItem"/>
    <w:basedOn w:val="DefaultParagraphFont"/>
    <w:rsid w:val="002D4952"/>
    <w:rPr>
      <w:rFonts w:ascii="Calibri" w:hAnsi="Calibri" w:cs="Calibri"/>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ublic\Documents\MacPac\Templates\Memo.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E23B-CC89-43B5-A8C7-A27F1FE5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4</Pages>
  <Words>1383</Words>
  <Characters>7837</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